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7CB6" w:rsidRPr="00241297" w:rsidRDefault="00917CB6" w:rsidP="00917CB6">
      <w:pPr>
        <w:spacing w:after="120"/>
        <w:jc w:val="center"/>
        <w:rPr>
          <w:rFonts w:ascii="Arial" w:hAnsi="Arial" w:cs="Arial"/>
          <w:b/>
          <w:sz w:val="24"/>
          <w:szCs w:val="24"/>
        </w:rPr>
      </w:pPr>
      <w:r w:rsidRPr="00241297">
        <w:rPr>
          <w:rFonts w:ascii="Arial" w:hAnsi="Arial" w:cs="Arial"/>
          <w:b/>
          <w:sz w:val="24"/>
          <w:szCs w:val="24"/>
        </w:rPr>
        <w:t xml:space="preserve">SMLOUVA O VÝPŮJČCE </w:t>
      </w:r>
    </w:p>
    <w:p w:rsidR="00917CB6" w:rsidRDefault="00917CB6" w:rsidP="00917CB6">
      <w:pPr>
        <w:spacing w:after="0"/>
        <w:jc w:val="center"/>
        <w:rPr>
          <w:rFonts w:ascii="Arial" w:hAnsi="Arial" w:cs="Arial"/>
          <w:b/>
          <w:sz w:val="24"/>
          <w:szCs w:val="24"/>
        </w:rPr>
      </w:pPr>
      <w:r w:rsidRPr="00241297">
        <w:rPr>
          <w:rFonts w:ascii="Arial" w:hAnsi="Arial" w:cs="Arial"/>
          <w:b/>
          <w:sz w:val="24"/>
          <w:szCs w:val="24"/>
        </w:rPr>
        <w:t>uzavřená dle ustanovení § 2193 a násl. zákona č. 89/2012 Sb., občanský zákoník, v platném znění</w:t>
      </w:r>
    </w:p>
    <w:p w:rsidR="00F46E33" w:rsidRPr="00241297" w:rsidRDefault="00F46E33" w:rsidP="00917CB6">
      <w:pPr>
        <w:spacing w:after="0"/>
        <w:jc w:val="center"/>
        <w:rPr>
          <w:rFonts w:ascii="Arial" w:hAnsi="Arial" w:cs="Arial"/>
          <w:b/>
          <w:sz w:val="24"/>
          <w:szCs w:val="24"/>
        </w:rPr>
      </w:pPr>
    </w:p>
    <w:p w:rsidR="00917CB6" w:rsidRDefault="00241297" w:rsidP="009062B8">
      <w:pPr>
        <w:spacing w:before="120" w:after="0"/>
        <w:outlineLvl w:val="0"/>
        <w:rPr>
          <w:rFonts w:ascii="Arial" w:hAnsi="Arial" w:cs="Arial"/>
          <w:b/>
          <w:sz w:val="24"/>
          <w:szCs w:val="24"/>
        </w:rPr>
      </w:pPr>
      <w:proofErr w:type="gramStart"/>
      <w:r w:rsidRPr="00241297">
        <w:rPr>
          <w:rFonts w:ascii="Arial" w:hAnsi="Arial" w:cs="Arial"/>
          <w:b/>
          <w:sz w:val="24"/>
          <w:szCs w:val="24"/>
        </w:rPr>
        <w:t>č.j.</w:t>
      </w:r>
      <w:proofErr w:type="gramEnd"/>
    </w:p>
    <w:p w:rsidR="00241297" w:rsidRPr="00241297" w:rsidRDefault="00241297" w:rsidP="009062B8">
      <w:pPr>
        <w:spacing w:before="120" w:after="0"/>
        <w:outlineLvl w:val="0"/>
        <w:rPr>
          <w:rFonts w:ascii="Arial" w:hAnsi="Arial" w:cs="Arial"/>
          <w:b/>
          <w:sz w:val="24"/>
          <w:szCs w:val="24"/>
        </w:rPr>
      </w:pPr>
    </w:p>
    <w:p w:rsidR="00241297" w:rsidRPr="00241297" w:rsidRDefault="00241297" w:rsidP="009062B8">
      <w:pPr>
        <w:pStyle w:val="Zkladntext"/>
        <w:spacing w:line="276" w:lineRule="auto"/>
        <w:rPr>
          <w:rFonts w:ascii="Arial" w:hAnsi="Arial" w:cs="Arial"/>
          <w:b/>
          <w:color w:val="000000"/>
          <w:sz w:val="24"/>
        </w:rPr>
      </w:pPr>
      <w:r w:rsidRPr="00241297">
        <w:rPr>
          <w:rFonts w:ascii="Arial" w:hAnsi="Arial" w:cs="Arial"/>
          <w:b/>
          <w:color w:val="000000"/>
          <w:sz w:val="24"/>
        </w:rPr>
        <w:t>Dětský domov, Mateřská škola, Základní škola a Praktická škola Zlín</w:t>
      </w:r>
    </w:p>
    <w:p w:rsidR="00241297" w:rsidRDefault="00241297" w:rsidP="009062B8">
      <w:pPr>
        <w:pStyle w:val="Zkladntext"/>
        <w:spacing w:line="276" w:lineRule="auto"/>
        <w:rPr>
          <w:rFonts w:ascii="Arial" w:hAnsi="Arial" w:cs="Arial"/>
          <w:color w:val="000000"/>
          <w:sz w:val="24"/>
        </w:rPr>
      </w:pPr>
      <w:r>
        <w:rPr>
          <w:rFonts w:ascii="Arial" w:hAnsi="Arial" w:cs="Arial"/>
          <w:color w:val="000000"/>
          <w:sz w:val="24"/>
        </w:rPr>
        <w:t>se sídlem Lazy VI</w:t>
      </w:r>
      <w:r w:rsidR="00933F15">
        <w:rPr>
          <w:rFonts w:ascii="Arial" w:hAnsi="Arial" w:cs="Arial"/>
          <w:color w:val="000000"/>
          <w:sz w:val="24"/>
        </w:rPr>
        <w:t xml:space="preserve"> 3695</w:t>
      </w:r>
      <w:r>
        <w:rPr>
          <w:rFonts w:ascii="Arial" w:hAnsi="Arial" w:cs="Arial"/>
          <w:color w:val="000000"/>
          <w:sz w:val="24"/>
        </w:rPr>
        <w:t xml:space="preserve">, Zlín 760 01 </w:t>
      </w:r>
    </w:p>
    <w:p w:rsidR="009062B8" w:rsidRPr="00241297" w:rsidRDefault="009062B8" w:rsidP="00241297">
      <w:pPr>
        <w:pStyle w:val="Zkladntext"/>
        <w:spacing w:line="276" w:lineRule="auto"/>
        <w:rPr>
          <w:rFonts w:ascii="Arial" w:hAnsi="Arial" w:cs="Arial"/>
          <w:color w:val="000000"/>
          <w:sz w:val="24"/>
        </w:rPr>
      </w:pPr>
      <w:r w:rsidRPr="00241297">
        <w:rPr>
          <w:rFonts w:ascii="Arial" w:hAnsi="Arial" w:cs="Arial"/>
          <w:color w:val="000000"/>
          <w:sz w:val="24"/>
        </w:rPr>
        <w:t>IČ:</w:t>
      </w:r>
      <w:r w:rsidR="00241297">
        <w:rPr>
          <w:rFonts w:ascii="Arial" w:hAnsi="Arial" w:cs="Arial"/>
          <w:color w:val="000000"/>
          <w:sz w:val="24"/>
        </w:rPr>
        <w:t xml:space="preserve"> 617 164 64</w:t>
      </w:r>
      <w:r w:rsidRPr="00241297">
        <w:rPr>
          <w:rFonts w:ascii="Arial" w:hAnsi="Arial" w:cs="Arial"/>
          <w:color w:val="000000"/>
          <w:sz w:val="24"/>
        </w:rPr>
        <w:t xml:space="preserve"> </w:t>
      </w:r>
    </w:p>
    <w:p w:rsidR="00241297" w:rsidRPr="00241297" w:rsidRDefault="00241297" w:rsidP="00241297">
      <w:pPr>
        <w:pStyle w:val="Zkladntext"/>
        <w:spacing w:line="276" w:lineRule="auto"/>
        <w:rPr>
          <w:rFonts w:ascii="Arial" w:hAnsi="Arial" w:cs="Arial"/>
          <w:color w:val="000000"/>
          <w:sz w:val="24"/>
        </w:rPr>
      </w:pPr>
      <w:r>
        <w:rPr>
          <w:rFonts w:ascii="Arial" w:hAnsi="Arial" w:cs="Arial"/>
          <w:color w:val="000000"/>
          <w:sz w:val="24"/>
        </w:rPr>
        <w:t>z</w:t>
      </w:r>
      <w:r w:rsidR="009062B8" w:rsidRPr="00241297">
        <w:rPr>
          <w:rFonts w:ascii="Arial" w:hAnsi="Arial" w:cs="Arial"/>
          <w:color w:val="000000"/>
          <w:sz w:val="24"/>
        </w:rPr>
        <w:t>astoupen</w:t>
      </w:r>
      <w:r w:rsidR="00F90D43" w:rsidRPr="00241297">
        <w:rPr>
          <w:rFonts w:ascii="Arial" w:hAnsi="Arial" w:cs="Arial"/>
          <w:color w:val="000000"/>
          <w:sz w:val="24"/>
        </w:rPr>
        <w:t>á</w:t>
      </w:r>
      <w:r>
        <w:rPr>
          <w:rFonts w:ascii="Arial" w:hAnsi="Arial" w:cs="Arial"/>
          <w:color w:val="000000"/>
          <w:sz w:val="24"/>
        </w:rPr>
        <w:t xml:space="preserve"> paní</w:t>
      </w:r>
      <w:r w:rsidR="009062B8" w:rsidRPr="00241297">
        <w:rPr>
          <w:rFonts w:ascii="Arial" w:hAnsi="Arial" w:cs="Arial"/>
          <w:color w:val="000000"/>
          <w:sz w:val="24"/>
        </w:rPr>
        <w:t xml:space="preserve"> </w:t>
      </w:r>
      <w:r>
        <w:rPr>
          <w:rFonts w:ascii="Arial" w:hAnsi="Arial" w:cs="Arial"/>
          <w:color w:val="000000"/>
          <w:sz w:val="24"/>
        </w:rPr>
        <w:t>ředitelkou Mgr. Janou Gavendovou</w:t>
      </w:r>
    </w:p>
    <w:p w:rsidR="00917CB6" w:rsidRPr="00241297" w:rsidRDefault="00917CB6" w:rsidP="00917CB6">
      <w:pPr>
        <w:pStyle w:val="Zkladntext"/>
        <w:spacing w:line="240" w:lineRule="auto"/>
        <w:rPr>
          <w:rFonts w:ascii="Arial" w:hAnsi="Arial" w:cs="Arial"/>
          <w:color w:val="000000"/>
          <w:sz w:val="24"/>
        </w:rPr>
      </w:pPr>
    </w:p>
    <w:p w:rsidR="00917CB6" w:rsidRPr="00241297" w:rsidRDefault="00917CB6" w:rsidP="00917CB6">
      <w:pPr>
        <w:pStyle w:val="Zkladntext"/>
        <w:spacing w:line="276" w:lineRule="auto"/>
        <w:rPr>
          <w:rFonts w:ascii="Arial" w:hAnsi="Arial" w:cs="Arial"/>
          <w:color w:val="000000"/>
          <w:sz w:val="24"/>
        </w:rPr>
      </w:pPr>
      <w:r w:rsidRPr="00241297">
        <w:rPr>
          <w:rFonts w:ascii="Arial" w:hAnsi="Arial" w:cs="Arial"/>
          <w:color w:val="000000"/>
          <w:sz w:val="24"/>
        </w:rPr>
        <w:t xml:space="preserve">jako </w:t>
      </w:r>
      <w:proofErr w:type="spellStart"/>
      <w:r w:rsidRPr="00241297">
        <w:rPr>
          <w:rFonts w:ascii="Arial" w:hAnsi="Arial" w:cs="Arial"/>
          <w:color w:val="000000"/>
          <w:sz w:val="24"/>
        </w:rPr>
        <w:t>půjčitel</w:t>
      </w:r>
      <w:proofErr w:type="spellEnd"/>
      <w:r w:rsidRPr="00241297">
        <w:rPr>
          <w:rFonts w:ascii="Arial" w:hAnsi="Arial" w:cs="Arial"/>
          <w:color w:val="000000"/>
          <w:sz w:val="24"/>
        </w:rPr>
        <w:t xml:space="preserve"> (dále jen „</w:t>
      </w:r>
      <w:proofErr w:type="spellStart"/>
      <w:r w:rsidR="00FD146E" w:rsidRPr="00241297">
        <w:rPr>
          <w:rFonts w:ascii="Arial" w:hAnsi="Arial" w:cs="Arial"/>
          <w:b/>
          <w:color w:val="000000"/>
          <w:sz w:val="24"/>
        </w:rPr>
        <w:t>Půjčitel</w:t>
      </w:r>
      <w:proofErr w:type="spellEnd"/>
      <w:r w:rsidRPr="00241297">
        <w:rPr>
          <w:rFonts w:ascii="Arial" w:hAnsi="Arial" w:cs="Arial"/>
          <w:color w:val="000000"/>
          <w:sz w:val="24"/>
        </w:rPr>
        <w:t>“)</w:t>
      </w:r>
    </w:p>
    <w:p w:rsidR="00917CB6" w:rsidRPr="00241297" w:rsidRDefault="00917CB6" w:rsidP="00917CB6">
      <w:pPr>
        <w:pStyle w:val="Zkladntext"/>
        <w:spacing w:line="276" w:lineRule="auto"/>
        <w:jc w:val="center"/>
        <w:rPr>
          <w:rFonts w:ascii="Arial" w:hAnsi="Arial" w:cs="Arial"/>
          <w:color w:val="000000"/>
          <w:sz w:val="24"/>
        </w:rPr>
      </w:pPr>
    </w:p>
    <w:p w:rsidR="00917CB6" w:rsidRPr="00241297" w:rsidRDefault="00917CB6" w:rsidP="00917CB6">
      <w:pPr>
        <w:pStyle w:val="Zkladntext"/>
        <w:spacing w:line="276" w:lineRule="auto"/>
        <w:jc w:val="center"/>
        <w:rPr>
          <w:rFonts w:ascii="Arial" w:hAnsi="Arial" w:cs="Arial"/>
          <w:color w:val="000000"/>
          <w:sz w:val="24"/>
        </w:rPr>
      </w:pPr>
      <w:r w:rsidRPr="00241297">
        <w:rPr>
          <w:rFonts w:ascii="Arial" w:hAnsi="Arial" w:cs="Arial"/>
          <w:color w:val="000000"/>
          <w:sz w:val="24"/>
        </w:rPr>
        <w:t>a</w:t>
      </w:r>
    </w:p>
    <w:p w:rsidR="00917CB6" w:rsidRPr="00241297" w:rsidRDefault="00917CB6" w:rsidP="00917CB6">
      <w:pPr>
        <w:pStyle w:val="Zkladntext"/>
        <w:spacing w:line="276" w:lineRule="auto"/>
        <w:rPr>
          <w:rFonts w:ascii="Arial" w:hAnsi="Arial" w:cs="Arial"/>
          <w:color w:val="000000"/>
          <w:sz w:val="24"/>
        </w:rPr>
      </w:pPr>
    </w:p>
    <w:p w:rsidR="00917CB6" w:rsidRPr="00DF1FBC" w:rsidRDefault="00917CB6" w:rsidP="00917CB6">
      <w:pPr>
        <w:pStyle w:val="Zkladntext"/>
        <w:spacing w:line="276" w:lineRule="auto"/>
        <w:rPr>
          <w:rFonts w:ascii="Arial" w:hAnsi="Arial" w:cs="Arial"/>
          <w:b/>
          <w:color w:val="000000"/>
          <w:sz w:val="24"/>
        </w:rPr>
      </w:pPr>
      <w:r w:rsidRPr="00DF1FBC">
        <w:rPr>
          <w:rFonts w:ascii="Arial" w:hAnsi="Arial" w:cs="Arial"/>
          <w:b/>
          <w:color w:val="000000"/>
          <w:sz w:val="24"/>
        </w:rPr>
        <w:t>Název právnické osoby: ……………</w:t>
      </w:r>
      <w:proofErr w:type="gramStart"/>
      <w:r w:rsidRPr="00DF1FBC">
        <w:rPr>
          <w:rFonts w:ascii="Arial" w:hAnsi="Arial" w:cs="Arial"/>
          <w:b/>
          <w:color w:val="000000"/>
          <w:sz w:val="24"/>
        </w:rPr>
        <w:t>…..…</w:t>
      </w:r>
      <w:proofErr w:type="gramEnd"/>
    </w:p>
    <w:p w:rsidR="00DF1FBC" w:rsidRDefault="00DF1FBC" w:rsidP="00917CB6">
      <w:pPr>
        <w:pStyle w:val="Zkladntext"/>
        <w:spacing w:line="276" w:lineRule="auto"/>
        <w:rPr>
          <w:rFonts w:ascii="Arial" w:hAnsi="Arial" w:cs="Arial"/>
          <w:color w:val="000000"/>
          <w:sz w:val="24"/>
        </w:rPr>
      </w:pPr>
      <w:r>
        <w:rPr>
          <w:rFonts w:ascii="Arial" w:hAnsi="Arial" w:cs="Arial"/>
          <w:color w:val="000000"/>
          <w:sz w:val="24"/>
        </w:rPr>
        <w:t>se s</w:t>
      </w:r>
      <w:r w:rsidR="00917CB6" w:rsidRPr="00241297">
        <w:rPr>
          <w:rFonts w:ascii="Arial" w:hAnsi="Arial" w:cs="Arial"/>
          <w:color w:val="000000"/>
          <w:sz w:val="24"/>
        </w:rPr>
        <w:t>ídl</w:t>
      </w:r>
      <w:r>
        <w:rPr>
          <w:rFonts w:ascii="Arial" w:hAnsi="Arial" w:cs="Arial"/>
          <w:color w:val="000000"/>
          <w:sz w:val="24"/>
        </w:rPr>
        <w:t>em</w:t>
      </w:r>
    </w:p>
    <w:p w:rsidR="00917CB6" w:rsidRPr="00241297" w:rsidRDefault="00917CB6" w:rsidP="00917CB6">
      <w:pPr>
        <w:pStyle w:val="Zkladntext"/>
        <w:spacing w:line="276" w:lineRule="auto"/>
        <w:rPr>
          <w:rFonts w:ascii="Arial" w:hAnsi="Arial" w:cs="Arial"/>
          <w:color w:val="000000"/>
          <w:sz w:val="24"/>
        </w:rPr>
      </w:pPr>
      <w:r w:rsidRPr="00241297">
        <w:rPr>
          <w:rFonts w:ascii="Arial" w:hAnsi="Arial" w:cs="Arial"/>
          <w:color w:val="000000"/>
          <w:sz w:val="24"/>
        </w:rPr>
        <w:t>IČ: ………………</w:t>
      </w:r>
    </w:p>
    <w:p w:rsidR="00917CB6" w:rsidRPr="00241297" w:rsidRDefault="00E83B88" w:rsidP="00917CB6">
      <w:pPr>
        <w:pStyle w:val="Zkladntext"/>
        <w:spacing w:line="276" w:lineRule="auto"/>
        <w:rPr>
          <w:rFonts w:ascii="Arial" w:hAnsi="Arial" w:cs="Arial"/>
          <w:color w:val="000000"/>
          <w:sz w:val="24"/>
        </w:rPr>
      </w:pPr>
      <w:r>
        <w:rPr>
          <w:rFonts w:ascii="Arial" w:hAnsi="Arial" w:cs="Arial"/>
          <w:color w:val="000000"/>
          <w:sz w:val="24"/>
        </w:rPr>
        <w:t>z</w:t>
      </w:r>
      <w:r w:rsidR="00917CB6" w:rsidRPr="00241297">
        <w:rPr>
          <w:rFonts w:ascii="Arial" w:hAnsi="Arial" w:cs="Arial"/>
          <w:color w:val="000000"/>
          <w:sz w:val="24"/>
        </w:rPr>
        <w:t>astoupen</w:t>
      </w:r>
      <w:r w:rsidR="00DF1FBC">
        <w:rPr>
          <w:rFonts w:ascii="Arial" w:hAnsi="Arial" w:cs="Arial"/>
          <w:color w:val="000000"/>
          <w:sz w:val="24"/>
        </w:rPr>
        <w:t>á</w:t>
      </w:r>
      <w:r w:rsidR="00917CB6" w:rsidRPr="00241297">
        <w:rPr>
          <w:rFonts w:ascii="Arial" w:hAnsi="Arial" w:cs="Arial"/>
          <w:color w:val="000000"/>
          <w:sz w:val="24"/>
        </w:rPr>
        <w:t xml:space="preserve">: ………………………. </w:t>
      </w:r>
    </w:p>
    <w:p w:rsidR="00917CB6" w:rsidRPr="00241297" w:rsidRDefault="00917CB6" w:rsidP="00917CB6">
      <w:pPr>
        <w:pStyle w:val="Zkladntext"/>
        <w:spacing w:line="240" w:lineRule="auto"/>
        <w:rPr>
          <w:rFonts w:ascii="Arial" w:hAnsi="Arial" w:cs="Arial"/>
          <w:color w:val="000000"/>
          <w:sz w:val="24"/>
        </w:rPr>
      </w:pPr>
    </w:p>
    <w:p w:rsidR="00917CB6" w:rsidRPr="00241297" w:rsidRDefault="00917CB6" w:rsidP="00917CB6">
      <w:pPr>
        <w:pStyle w:val="Zkladntext"/>
        <w:spacing w:line="276" w:lineRule="auto"/>
        <w:rPr>
          <w:rFonts w:ascii="Arial" w:hAnsi="Arial" w:cs="Arial"/>
          <w:color w:val="000000"/>
          <w:sz w:val="24"/>
        </w:rPr>
      </w:pPr>
      <w:r w:rsidRPr="00241297">
        <w:rPr>
          <w:rFonts w:ascii="Arial" w:hAnsi="Arial" w:cs="Arial"/>
          <w:color w:val="000000"/>
          <w:sz w:val="24"/>
        </w:rPr>
        <w:t xml:space="preserve">jako </w:t>
      </w:r>
      <w:r w:rsidR="00AF5ED4" w:rsidRPr="00241297">
        <w:rPr>
          <w:rFonts w:ascii="Arial" w:hAnsi="Arial" w:cs="Arial"/>
          <w:color w:val="000000"/>
          <w:sz w:val="24"/>
        </w:rPr>
        <w:t>vy</w:t>
      </w:r>
      <w:r w:rsidRPr="00241297">
        <w:rPr>
          <w:rFonts w:ascii="Arial" w:hAnsi="Arial" w:cs="Arial"/>
          <w:color w:val="000000"/>
          <w:sz w:val="24"/>
        </w:rPr>
        <w:t>půjčitel na straně druhé (dále jen „</w:t>
      </w:r>
      <w:r w:rsidR="00FD146E" w:rsidRPr="00241297">
        <w:rPr>
          <w:rFonts w:ascii="Arial" w:hAnsi="Arial" w:cs="Arial"/>
          <w:b/>
          <w:color w:val="000000"/>
          <w:sz w:val="24"/>
        </w:rPr>
        <w:t>Vypůjčitel</w:t>
      </w:r>
      <w:r w:rsidRPr="00241297">
        <w:rPr>
          <w:rFonts w:ascii="Arial" w:hAnsi="Arial" w:cs="Arial"/>
          <w:color w:val="000000"/>
          <w:sz w:val="24"/>
        </w:rPr>
        <w:t>“)</w:t>
      </w:r>
    </w:p>
    <w:p w:rsidR="00917CB6" w:rsidRPr="00241297" w:rsidRDefault="00917CB6" w:rsidP="00D21BE1">
      <w:pPr>
        <w:spacing w:after="0"/>
        <w:rPr>
          <w:rFonts w:ascii="Arial" w:hAnsi="Arial" w:cs="Arial"/>
          <w:sz w:val="24"/>
          <w:szCs w:val="24"/>
        </w:rPr>
      </w:pPr>
    </w:p>
    <w:p w:rsidR="00AD2947" w:rsidRPr="00241297" w:rsidRDefault="00AD2947" w:rsidP="00D21BE1">
      <w:pPr>
        <w:spacing w:after="0"/>
        <w:rPr>
          <w:rFonts w:ascii="Arial" w:hAnsi="Arial" w:cs="Arial"/>
          <w:sz w:val="24"/>
          <w:szCs w:val="24"/>
        </w:rPr>
      </w:pPr>
    </w:p>
    <w:p w:rsidR="00DC3785" w:rsidRDefault="00DC3785" w:rsidP="00DC3785">
      <w:pPr>
        <w:spacing w:after="120"/>
        <w:ind w:left="227"/>
        <w:jc w:val="center"/>
        <w:rPr>
          <w:rFonts w:ascii="Arial" w:hAnsi="Arial" w:cs="Arial"/>
          <w:b/>
          <w:bCs/>
          <w:sz w:val="24"/>
          <w:szCs w:val="24"/>
        </w:rPr>
      </w:pPr>
      <w:r w:rsidRPr="00241297">
        <w:rPr>
          <w:rFonts w:ascii="Arial" w:hAnsi="Arial" w:cs="Arial"/>
          <w:b/>
          <w:bCs/>
          <w:sz w:val="24"/>
          <w:szCs w:val="24"/>
        </w:rPr>
        <w:t>P</w:t>
      </w:r>
      <w:r>
        <w:rPr>
          <w:rFonts w:ascii="Arial" w:hAnsi="Arial" w:cs="Arial"/>
          <w:b/>
          <w:bCs/>
          <w:sz w:val="24"/>
          <w:szCs w:val="24"/>
        </w:rPr>
        <w:t>reambule</w:t>
      </w:r>
    </w:p>
    <w:p w:rsidR="00DC3785" w:rsidRPr="00241297" w:rsidRDefault="00DC3785" w:rsidP="00DC3785">
      <w:pPr>
        <w:spacing w:after="120"/>
        <w:ind w:left="227"/>
        <w:jc w:val="both"/>
        <w:rPr>
          <w:rFonts w:ascii="Arial" w:hAnsi="Arial" w:cs="Arial"/>
          <w:b/>
          <w:bCs/>
          <w:sz w:val="24"/>
          <w:szCs w:val="24"/>
        </w:rPr>
      </w:pPr>
      <w:r w:rsidRPr="00DC3785">
        <w:rPr>
          <w:rFonts w:ascii="Arial" w:eastAsia="Times New Roman" w:hAnsi="Arial" w:cs="Arial"/>
          <w:color w:val="000000"/>
          <w:sz w:val="24"/>
          <w:szCs w:val="24"/>
          <w:lang w:eastAsia="cs-CZ"/>
        </w:rPr>
        <w:t xml:space="preserve">V návaznosti na zřizovací listinu </w:t>
      </w:r>
      <w:proofErr w:type="spellStart"/>
      <w:r w:rsidRPr="00DC3785">
        <w:rPr>
          <w:rFonts w:ascii="Arial" w:eastAsia="Times New Roman" w:hAnsi="Arial" w:cs="Arial"/>
          <w:color w:val="000000"/>
          <w:sz w:val="24"/>
          <w:szCs w:val="24"/>
          <w:lang w:eastAsia="cs-CZ"/>
        </w:rPr>
        <w:t>půjčitele</w:t>
      </w:r>
      <w:proofErr w:type="spellEnd"/>
      <w:r w:rsidRPr="00DC3785">
        <w:rPr>
          <w:rFonts w:ascii="Arial" w:eastAsia="Times New Roman" w:hAnsi="Arial" w:cs="Arial"/>
          <w:color w:val="000000"/>
          <w:sz w:val="24"/>
          <w:szCs w:val="24"/>
          <w:lang w:eastAsia="cs-CZ"/>
        </w:rPr>
        <w:t xml:space="preserve">, zřízeného Zlínským krajem se sídlem ve Zlíně, třída Tomáše Bati 21, v aktuálním znění jejích dodatků, zejména dodatku č. </w:t>
      </w:r>
      <w:r>
        <w:rPr>
          <w:rFonts w:ascii="Arial" w:eastAsia="Times New Roman" w:hAnsi="Arial" w:cs="Arial"/>
          <w:color w:val="000000"/>
          <w:sz w:val="24"/>
          <w:szCs w:val="24"/>
          <w:lang w:eastAsia="cs-CZ"/>
        </w:rPr>
        <w:t>7</w:t>
      </w:r>
      <w:r w:rsidRPr="00DC3785">
        <w:rPr>
          <w:rFonts w:ascii="Arial" w:eastAsia="Times New Roman" w:hAnsi="Arial" w:cs="Arial"/>
          <w:color w:val="000000"/>
          <w:sz w:val="24"/>
          <w:szCs w:val="24"/>
          <w:lang w:eastAsia="cs-CZ"/>
        </w:rPr>
        <w:t xml:space="preserve"> ze dne 17. 3. 2010, je </w:t>
      </w:r>
      <w:proofErr w:type="spellStart"/>
      <w:r w:rsidRPr="00DC3785">
        <w:rPr>
          <w:rFonts w:ascii="Arial" w:eastAsia="Times New Roman" w:hAnsi="Arial" w:cs="Arial"/>
          <w:color w:val="000000"/>
          <w:sz w:val="24"/>
          <w:szCs w:val="24"/>
          <w:lang w:eastAsia="cs-CZ"/>
        </w:rPr>
        <w:t>půjčitel</w:t>
      </w:r>
      <w:proofErr w:type="spellEnd"/>
      <w:r w:rsidRPr="00DC3785">
        <w:rPr>
          <w:rFonts w:ascii="Arial" w:eastAsia="Times New Roman" w:hAnsi="Arial" w:cs="Arial"/>
          <w:color w:val="000000"/>
          <w:sz w:val="24"/>
          <w:szCs w:val="24"/>
          <w:lang w:eastAsia="cs-CZ"/>
        </w:rPr>
        <w:t xml:space="preserve"> oprávněn předávat svůj majetek do užívání příspěvkovým organizacím (kromě organizací zřízených Zlínským krajem) na dobu až 5 let na základě písemné smlouvy o výpůjčce, a to i bez souhlasu svého zřizovatele</w:t>
      </w:r>
    </w:p>
    <w:p w:rsidR="00C7194B" w:rsidRPr="00241297" w:rsidRDefault="00C7194B" w:rsidP="00D21BE1">
      <w:pPr>
        <w:spacing w:after="0"/>
        <w:rPr>
          <w:rFonts w:ascii="Arial" w:hAnsi="Arial" w:cs="Arial"/>
          <w:sz w:val="24"/>
          <w:szCs w:val="24"/>
        </w:rPr>
      </w:pPr>
    </w:p>
    <w:p w:rsidR="00AD2947" w:rsidRPr="00241297" w:rsidRDefault="00AD2947" w:rsidP="005F709A">
      <w:pPr>
        <w:spacing w:after="0"/>
        <w:ind w:left="227"/>
        <w:jc w:val="center"/>
        <w:outlineLvl w:val="0"/>
        <w:rPr>
          <w:rFonts w:ascii="Arial" w:hAnsi="Arial" w:cs="Arial"/>
          <w:b/>
          <w:bCs/>
          <w:sz w:val="24"/>
          <w:szCs w:val="24"/>
        </w:rPr>
      </w:pPr>
      <w:r w:rsidRPr="00241297">
        <w:rPr>
          <w:rFonts w:ascii="Arial" w:hAnsi="Arial" w:cs="Arial"/>
          <w:b/>
          <w:bCs/>
          <w:sz w:val="24"/>
          <w:szCs w:val="24"/>
        </w:rPr>
        <w:t>I.</w:t>
      </w:r>
    </w:p>
    <w:p w:rsidR="00AD2947" w:rsidRPr="00241297" w:rsidRDefault="00AD2947" w:rsidP="005F709A">
      <w:pPr>
        <w:spacing w:after="120"/>
        <w:ind w:left="227"/>
        <w:jc w:val="center"/>
        <w:rPr>
          <w:rFonts w:ascii="Arial" w:hAnsi="Arial" w:cs="Arial"/>
          <w:b/>
          <w:bCs/>
          <w:sz w:val="24"/>
          <w:szCs w:val="24"/>
        </w:rPr>
      </w:pPr>
      <w:r w:rsidRPr="00241297">
        <w:rPr>
          <w:rFonts w:ascii="Arial" w:hAnsi="Arial" w:cs="Arial"/>
          <w:b/>
          <w:bCs/>
          <w:sz w:val="24"/>
          <w:szCs w:val="24"/>
        </w:rPr>
        <w:t xml:space="preserve">Předmět a účel </w:t>
      </w:r>
      <w:r w:rsidR="006B131F" w:rsidRPr="00241297">
        <w:rPr>
          <w:rFonts w:ascii="Arial" w:hAnsi="Arial" w:cs="Arial"/>
          <w:b/>
          <w:bCs/>
          <w:sz w:val="24"/>
          <w:szCs w:val="24"/>
        </w:rPr>
        <w:t>výpůjčky</w:t>
      </w:r>
    </w:p>
    <w:p w:rsidR="008F1D56" w:rsidRDefault="008F1D56" w:rsidP="008F1D56">
      <w:pPr>
        <w:pStyle w:val="Prosttext"/>
        <w:numPr>
          <w:ilvl w:val="0"/>
          <w:numId w:val="9"/>
        </w:numPr>
        <w:spacing w:after="120"/>
        <w:jc w:val="both"/>
        <w:rPr>
          <w:rFonts w:ascii="Arial" w:hAnsi="Arial" w:cs="Arial"/>
          <w:iCs/>
          <w:sz w:val="24"/>
          <w:szCs w:val="24"/>
        </w:rPr>
      </w:pPr>
      <w:r w:rsidRPr="008F1D56">
        <w:rPr>
          <w:rFonts w:ascii="Arial" w:hAnsi="Arial" w:cs="Arial"/>
          <w:iCs/>
          <w:sz w:val="24"/>
          <w:szCs w:val="24"/>
        </w:rPr>
        <w:t xml:space="preserve">Předmětem smluvního vztahu je výpůjčka následujících movitých </w:t>
      </w:r>
    </w:p>
    <w:p w:rsidR="008F1D56" w:rsidRPr="008F1D56" w:rsidRDefault="008F1D56" w:rsidP="008F1D56">
      <w:pPr>
        <w:pStyle w:val="Prosttext"/>
        <w:spacing w:after="120"/>
        <w:ind w:left="720"/>
        <w:jc w:val="both"/>
        <w:rPr>
          <w:rFonts w:ascii="Arial" w:hAnsi="Arial" w:cs="Arial"/>
          <w:iCs/>
          <w:sz w:val="24"/>
          <w:szCs w:val="24"/>
        </w:rPr>
      </w:pPr>
      <w:r w:rsidRPr="008F1D56">
        <w:rPr>
          <w:rFonts w:ascii="Arial" w:hAnsi="Arial" w:cs="Arial"/>
          <w:iCs/>
          <w:sz w:val="24"/>
          <w:szCs w:val="24"/>
        </w:rPr>
        <w:t>věc</w:t>
      </w:r>
      <w:r>
        <w:rPr>
          <w:rFonts w:ascii="Arial" w:hAnsi="Arial" w:cs="Arial"/>
          <w:iCs/>
          <w:sz w:val="24"/>
          <w:szCs w:val="24"/>
        </w:rPr>
        <w:t>í</w:t>
      </w:r>
      <w:r w:rsidRPr="008F1D56">
        <w:rPr>
          <w:rFonts w:ascii="Arial" w:hAnsi="Arial" w:cs="Arial"/>
          <w:iCs/>
          <w:sz w:val="24"/>
          <w:szCs w:val="24"/>
        </w:rPr>
        <w:t>:</w:t>
      </w:r>
      <w:r>
        <w:rPr>
          <w:rFonts w:ascii="Arial" w:hAnsi="Arial" w:cs="Arial"/>
          <w:iCs/>
          <w:sz w:val="24"/>
          <w:szCs w:val="24"/>
        </w:rPr>
        <w:t>…………………………………</w:t>
      </w:r>
    </w:p>
    <w:p w:rsidR="002D6BF6" w:rsidRPr="00241297" w:rsidRDefault="002D6BF6" w:rsidP="00CD6F9E">
      <w:pPr>
        <w:pStyle w:val="Normlnweb"/>
        <w:spacing w:line="276" w:lineRule="auto"/>
        <w:ind w:firstLine="426"/>
        <w:jc w:val="both"/>
        <w:rPr>
          <w:rFonts w:ascii="Arial" w:hAnsi="Arial" w:cs="Arial"/>
          <w:iCs/>
          <w:color w:val="00B0F0"/>
        </w:rPr>
      </w:pPr>
    </w:p>
    <w:p w:rsidR="00ED64B5" w:rsidRPr="008F1D56" w:rsidRDefault="00ED64B5" w:rsidP="00BA58F2">
      <w:pPr>
        <w:pStyle w:val="Normlnweb"/>
        <w:numPr>
          <w:ilvl w:val="0"/>
          <w:numId w:val="9"/>
        </w:numPr>
        <w:spacing w:line="276" w:lineRule="auto"/>
        <w:jc w:val="both"/>
        <w:rPr>
          <w:rFonts w:ascii="Arial" w:hAnsi="Arial" w:cs="Arial"/>
          <w:b/>
          <w:color w:val="000000"/>
        </w:rPr>
      </w:pPr>
      <w:proofErr w:type="spellStart"/>
      <w:r w:rsidRPr="00241297">
        <w:rPr>
          <w:rFonts w:ascii="Arial" w:hAnsi="Arial" w:cs="Arial"/>
          <w:color w:val="000000"/>
        </w:rPr>
        <w:t>Půjčitel</w:t>
      </w:r>
      <w:proofErr w:type="spellEnd"/>
      <w:r w:rsidRPr="00241297">
        <w:rPr>
          <w:rFonts w:ascii="Arial" w:hAnsi="Arial" w:cs="Arial"/>
          <w:color w:val="000000"/>
        </w:rPr>
        <w:t xml:space="preserve"> přenechává </w:t>
      </w:r>
      <w:r w:rsidR="00305A32" w:rsidRPr="00241297">
        <w:rPr>
          <w:rFonts w:ascii="Arial" w:hAnsi="Arial" w:cs="Arial"/>
          <w:color w:val="000000"/>
        </w:rPr>
        <w:t xml:space="preserve">vypůjčiteli </w:t>
      </w:r>
      <w:r w:rsidRPr="00241297">
        <w:rPr>
          <w:rFonts w:ascii="Arial" w:hAnsi="Arial" w:cs="Arial"/>
          <w:color w:val="000000"/>
        </w:rPr>
        <w:t xml:space="preserve">k bezplatnému užívání </w:t>
      </w:r>
      <w:r w:rsidR="00BA165E" w:rsidRPr="00241297">
        <w:rPr>
          <w:rFonts w:ascii="Arial" w:hAnsi="Arial" w:cs="Arial"/>
          <w:color w:val="000000"/>
        </w:rPr>
        <w:t xml:space="preserve">nezuživatelnou </w:t>
      </w:r>
      <w:r w:rsidRPr="00241297">
        <w:rPr>
          <w:rFonts w:ascii="Arial" w:hAnsi="Arial" w:cs="Arial"/>
          <w:color w:val="000000"/>
        </w:rPr>
        <w:t xml:space="preserve">věc </w:t>
      </w:r>
      <w:r w:rsidR="00FD146E" w:rsidRPr="00241297">
        <w:rPr>
          <w:rFonts w:ascii="Arial" w:hAnsi="Arial" w:cs="Arial"/>
          <w:color w:val="000000"/>
        </w:rPr>
        <w:t>specifikovanou</w:t>
      </w:r>
      <w:r w:rsidR="004742F4" w:rsidRPr="00241297">
        <w:rPr>
          <w:rFonts w:ascii="Arial" w:hAnsi="Arial" w:cs="Arial"/>
          <w:color w:val="000000"/>
        </w:rPr>
        <w:t xml:space="preserve"> </w:t>
      </w:r>
      <w:r w:rsidR="00FD146E" w:rsidRPr="00241297">
        <w:rPr>
          <w:rFonts w:ascii="Arial" w:hAnsi="Arial" w:cs="Arial"/>
          <w:color w:val="000000"/>
        </w:rPr>
        <w:t>v</w:t>
      </w:r>
      <w:r w:rsidRPr="00241297">
        <w:rPr>
          <w:rFonts w:ascii="Arial" w:hAnsi="Arial" w:cs="Arial"/>
          <w:color w:val="000000"/>
        </w:rPr>
        <w:t xml:space="preserve"> čl. I. odst. 1 </w:t>
      </w:r>
      <w:r w:rsidR="007227B9" w:rsidRPr="00241297">
        <w:rPr>
          <w:rFonts w:ascii="Arial" w:hAnsi="Arial" w:cs="Arial"/>
          <w:color w:val="000000"/>
        </w:rPr>
        <w:t xml:space="preserve">(dále jen „předmět výpůjčky“) </w:t>
      </w:r>
      <w:r w:rsidRPr="00241297">
        <w:rPr>
          <w:rFonts w:ascii="Arial" w:hAnsi="Arial" w:cs="Arial"/>
          <w:color w:val="000000"/>
        </w:rPr>
        <w:t xml:space="preserve">na </w:t>
      </w:r>
      <w:r w:rsidRPr="008F1D56">
        <w:rPr>
          <w:rFonts w:ascii="Arial" w:hAnsi="Arial" w:cs="Arial"/>
          <w:b/>
          <w:color w:val="000000"/>
        </w:rPr>
        <w:t xml:space="preserve">dobu </w:t>
      </w:r>
      <w:r w:rsidR="00D053CA" w:rsidRPr="008F1D56">
        <w:rPr>
          <w:rFonts w:ascii="Arial" w:hAnsi="Arial" w:cs="Arial"/>
          <w:b/>
          <w:color w:val="000000"/>
        </w:rPr>
        <w:t xml:space="preserve">určitou </w:t>
      </w:r>
      <w:r w:rsidR="00370515" w:rsidRPr="008F1D56">
        <w:rPr>
          <w:rFonts w:ascii="Arial" w:hAnsi="Arial" w:cs="Arial"/>
          <w:b/>
          <w:color w:val="000000"/>
        </w:rPr>
        <w:t>od</w:t>
      </w:r>
      <w:r w:rsidR="001D50E3">
        <w:rPr>
          <w:rFonts w:ascii="Arial" w:hAnsi="Arial" w:cs="Arial"/>
          <w:b/>
          <w:color w:val="000000"/>
        </w:rPr>
        <w:t>…………………</w:t>
      </w:r>
      <w:r w:rsidR="00640986">
        <w:rPr>
          <w:rFonts w:ascii="Arial" w:hAnsi="Arial" w:cs="Arial"/>
          <w:b/>
          <w:color w:val="000000"/>
        </w:rPr>
        <w:t xml:space="preserve"> </w:t>
      </w:r>
      <w:proofErr w:type="gramStart"/>
      <w:r w:rsidRPr="008F1D56">
        <w:rPr>
          <w:rFonts w:ascii="Arial" w:hAnsi="Arial" w:cs="Arial"/>
          <w:b/>
          <w:color w:val="000000"/>
        </w:rPr>
        <w:t>d</w:t>
      </w:r>
      <w:r w:rsidR="00370515" w:rsidRPr="008F1D56">
        <w:rPr>
          <w:rFonts w:ascii="Arial" w:hAnsi="Arial" w:cs="Arial"/>
          <w:b/>
          <w:color w:val="000000"/>
        </w:rPr>
        <w:t>o</w:t>
      </w:r>
      <w:proofErr w:type="gramEnd"/>
      <w:r w:rsidRPr="008F1D56">
        <w:rPr>
          <w:rFonts w:ascii="Arial" w:hAnsi="Arial" w:cs="Arial"/>
          <w:b/>
          <w:color w:val="000000"/>
        </w:rPr>
        <w:t xml:space="preserve"> ………….</w:t>
      </w:r>
    </w:p>
    <w:p w:rsidR="00AD2947" w:rsidRPr="00241297" w:rsidRDefault="00AD2947" w:rsidP="000A361E">
      <w:pPr>
        <w:spacing w:after="0"/>
        <w:ind w:left="426" w:hanging="426"/>
        <w:rPr>
          <w:rFonts w:ascii="Arial" w:eastAsia="Times New Roman" w:hAnsi="Arial" w:cs="Arial"/>
          <w:color w:val="000000"/>
          <w:sz w:val="24"/>
          <w:szCs w:val="24"/>
          <w:lang w:eastAsia="cs-CZ"/>
        </w:rPr>
      </w:pPr>
    </w:p>
    <w:p w:rsidR="00DB67FF" w:rsidRPr="00DE7337" w:rsidRDefault="00230822" w:rsidP="00A352F3">
      <w:pPr>
        <w:pStyle w:val="Odstavecseseznamem"/>
        <w:numPr>
          <w:ilvl w:val="0"/>
          <w:numId w:val="9"/>
        </w:numPr>
        <w:spacing w:after="0"/>
        <w:jc w:val="both"/>
        <w:rPr>
          <w:rFonts w:ascii="Arial" w:hAnsi="Arial" w:cs="Arial"/>
          <w:color w:val="000000"/>
          <w:sz w:val="24"/>
          <w:szCs w:val="24"/>
        </w:rPr>
      </w:pPr>
      <w:r w:rsidRPr="00E95FAB">
        <w:rPr>
          <w:rFonts w:ascii="Arial" w:eastAsia="Times New Roman" w:hAnsi="Arial" w:cs="Arial"/>
          <w:color w:val="000000"/>
          <w:sz w:val="24"/>
          <w:szCs w:val="24"/>
          <w:lang w:eastAsia="cs-CZ"/>
        </w:rPr>
        <w:lastRenderedPageBreak/>
        <w:t>Vypůjčitel bude předmět</w:t>
      </w:r>
      <w:r w:rsidR="00E83B88" w:rsidRPr="00E95FAB">
        <w:rPr>
          <w:rFonts w:ascii="Arial" w:eastAsia="Times New Roman" w:hAnsi="Arial" w:cs="Arial"/>
          <w:color w:val="000000"/>
          <w:sz w:val="24"/>
          <w:szCs w:val="24"/>
          <w:lang w:eastAsia="cs-CZ"/>
        </w:rPr>
        <w:t xml:space="preserve"> </w:t>
      </w:r>
      <w:r w:rsidRPr="00E95FAB">
        <w:rPr>
          <w:rFonts w:ascii="Arial" w:eastAsia="Times New Roman" w:hAnsi="Arial" w:cs="Arial"/>
          <w:color w:val="000000"/>
          <w:sz w:val="24"/>
          <w:szCs w:val="24"/>
          <w:lang w:eastAsia="cs-CZ"/>
        </w:rPr>
        <w:t>výpůjčky</w:t>
      </w:r>
      <w:r w:rsidR="00E95FAB" w:rsidRPr="00E95FAB">
        <w:rPr>
          <w:rFonts w:ascii="Arial" w:eastAsia="Times New Roman" w:hAnsi="Arial" w:cs="Arial"/>
          <w:color w:val="000000"/>
          <w:sz w:val="24"/>
          <w:szCs w:val="24"/>
          <w:lang w:eastAsia="cs-CZ"/>
        </w:rPr>
        <w:t xml:space="preserve"> </w:t>
      </w:r>
      <w:proofErr w:type="gramStart"/>
      <w:r w:rsidRPr="00E95FAB">
        <w:rPr>
          <w:rFonts w:ascii="Arial" w:eastAsia="Times New Roman" w:hAnsi="Arial" w:cs="Arial"/>
          <w:color w:val="000000"/>
          <w:sz w:val="24"/>
          <w:szCs w:val="24"/>
          <w:lang w:eastAsia="cs-CZ"/>
        </w:rPr>
        <w:t xml:space="preserve">užívat </w:t>
      </w:r>
      <w:r w:rsidR="00E83B88" w:rsidRPr="00E95FAB">
        <w:rPr>
          <w:rFonts w:ascii="Arial" w:eastAsia="Times New Roman" w:hAnsi="Arial" w:cs="Arial"/>
          <w:color w:val="000000"/>
          <w:sz w:val="24"/>
          <w:szCs w:val="24"/>
          <w:lang w:eastAsia="cs-CZ"/>
        </w:rPr>
        <w:t xml:space="preserve"> za</w:t>
      </w:r>
      <w:proofErr w:type="gramEnd"/>
      <w:r w:rsidR="00E83B88" w:rsidRPr="00E95FAB">
        <w:rPr>
          <w:rFonts w:ascii="Arial" w:eastAsia="Times New Roman" w:hAnsi="Arial" w:cs="Arial"/>
          <w:color w:val="000000"/>
          <w:sz w:val="24"/>
          <w:szCs w:val="24"/>
          <w:lang w:eastAsia="cs-CZ"/>
        </w:rPr>
        <w:t xml:space="preserve"> účelem </w:t>
      </w:r>
      <w:r w:rsidR="00E83B88" w:rsidRPr="0032031F">
        <w:rPr>
          <w:rFonts w:ascii="Arial" w:eastAsia="Times New Roman" w:hAnsi="Arial" w:cs="Arial"/>
          <w:sz w:val="24"/>
          <w:szCs w:val="24"/>
          <w:lang w:eastAsia="cs-CZ"/>
        </w:rPr>
        <w:t>vzdělávání a výchovy</w:t>
      </w:r>
      <w:r w:rsidR="00E95FAB" w:rsidRPr="0032031F">
        <w:rPr>
          <w:rFonts w:ascii="Arial" w:eastAsia="Times New Roman" w:hAnsi="Arial" w:cs="Arial"/>
          <w:sz w:val="24"/>
          <w:szCs w:val="24"/>
          <w:lang w:eastAsia="cs-CZ"/>
        </w:rPr>
        <w:t xml:space="preserve"> svých žáků a studentů.</w:t>
      </w:r>
      <w:r w:rsidRPr="00DE7337">
        <w:rPr>
          <w:rFonts w:ascii="Arial" w:eastAsia="Times New Roman" w:hAnsi="Arial" w:cs="Arial"/>
          <w:color w:val="00B0F0"/>
          <w:sz w:val="24"/>
          <w:szCs w:val="24"/>
          <w:lang w:eastAsia="cs-CZ"/>
        </w:rPr>
        <w:t xml:space="preserve"> </w:t>
      </w:r>
      <w:r w:rsidR="001A710D" w:rsidRPr="00DE7337">
        <w:rPr>
          <w:rFonts w:ascii="Arial" w:eastAsia="Times New Roman" w:hAnsi="Arial" w:cs="Arial"/>
          <w:color w:val="000000"/>
          <w:sz w:val="24"/>
          <w:szCs w:val="24"/>
          <w:lang w:eastAsia="cs-CZ"/>
        </w:rPr>
        <w:t xml:space="preserve">Vypůjčitel není bez předchozího souhlasu </w:t>
      </w:r>
      <w:proofErr w:type="spellStart"/>
      <w:r w:rsidR="001A710D" w:rsidRPr="00DE7337">
        <w:rPr>
          <w:rFonts w:ascii="Arial" w:eastAsia="Times New Roman" w:hAnsi="Arial" w:cs="Arial"/>
          <w:color w:val="000000"/>
          <w:sz w:val="24"/>
          <w:szCs w:val="24"/>
          <w:lang w:eastAsia="cs-CZ"/>
        </w:rPr>
        <w:t>půjčitele</w:t>
      </w:r>
      <w:proofErr w:type="spellEnd"/>
      <w:r w:rsidR="001A710D" w:rsidRPr="00DE7337">
        <w:rPr>
          <w:rFonts w:ascii="Arial" w:eastAsia="Times New Roman" w:hAnsi="Arial" w:cs="Arial"/>
          <w:color w:val="000000"/>
          <w:sz w:val="24"/>
          <w:szCs w:val="24"/>
          <w:lang w:eastAsia="cs-CZ"/>
        </w:rPr>
        <w:t xml:space="preserve"> oprávněn užívat </w:t>
      </w:r>
      <w:r w:rsidR="00D438D5" w:rsidRPr="00DE7337">
        <w:rPr>
          <w:rFonts w:ascii="Arial" w:eastAsia="Times New Roman" w:hAnsi="Arial" w:cs="Arial"/>
          <w:color w:val="000000"/>
          <w:sz w:val="24"/>
          <w:szCs w:val="24"/>
          <w:lang w:eastAsia="cs-CZ"/>
        </w:rPr>
        <w:t xml:space="preserve">předmět výpůjčky </w:t>
      </w:r>
      <w:r w:rsidR="001A710D" w:rsidRPr="00DE7337">
        <w:rPr>
          <w:rFonts w:ascii="Arial" w:eastAsia="Times New Roman" w:hAnsi="Arial" w:cs="Arial"/>
          <w:color w:val="000000"/>
          <w:sz w:val="24"/>
          <w:szCs w:val="24"/>
          <w:lang w:eastAsia="cs-CZ"/>
        </w:rPr>
        <w:t>k jinému než ujednanému účelu.</w:t>
      </w:r>
      <w:r w:rsidR="00DB67FF" w:rsidRPr="00DE7337">
        <w:rPr>
          <w:rFonts w:ascii="Arial" w:eastAsia="Times New Roman" w:hAnsi="Arial" w:cs="Arial"/>
          <w:color w:val="000000"/>
          <w:sz w:val="24"/>
          <w:szCs w:val="24"/>
          <w:lang w:eastAsia="cs-CZ"/>
        </w:rPr>
        <w:t xml:space="preserve"> </w:t>
      </w:r>
    </w:p>
    <w:p w:rsidR="00DE7337" w:rsidRPr="00DE7337" w:rsidRDefault="00DE7337" w:rsidP="00DE7337">
      <w:pPr>
        <w:pStyle w:val="Odstavecseseznamem"/>
        <w:rPr>
          <w:rFonts w:ascii="Arial" w:hAnsi="Arial" w:cs="Arial"/>
          <w:color w:val="000000"/>
          <w:sz w:val="24"/>
          <w:szCs w:val="24"/>
        </w:rPr>
      </w:pPr>
    </w:p>
    <w:p w:rsidR="00DB67FF" w:rsidRPr="00241297" w:rsidRDefault="00DB67FF" w:rsidP="00BA58F2">
      <w:pPr>
        <w:pStyle w:val="Odstavecseseznamem"/>
        <w:numPr>
          <w:ilvl w:val="0"/>
          <w:numId w:val="9"/>
        </w:numPr>
        <w:spacing w:after="0"/>
        <w:jc w:val="both"/>
        <w:rPr>
          <w:rFonts w:ascii="Arial" w:eastAsia="Times New Roman" w:hAnsi="Arial" w:cs="Arial"/>
          <w:color w:val="000000"/>
          <w:sz w:val="24"/>
          <w:szCs w:val="24"/>
          <w:lang w:eastAsia="cs-CZ"/>
        </w:rPr>
      </w:pPr>
      <w:r w:rsidRPr="00241297">
        <w:rPr>
          <w:rFonts w:ascii="Arial" w:eastAsia="Times New Roman" w:hAnsi="Arial" w:cs="Arial"/>
          <w:color w:val="000000"/>
          <w:sz w:val="24"/>
          <w:szCs w:val="24"/>
          <w:lang w:eastAsia="cs-CZ"/>
        </w:rPr>
        <w:t xml:space="preserve">Vypůjčitel není oprávněn přenechat </w:t>
      </w:r>
      <w:r w:rsidR="00D438D5" w:rsidRPr="00241297">
        <w:rPr>
          <w:rFonts w:ascii="Arial" w:eastAsia="Times New Roman" w:hAnsi="Arial" w:cs="Arial"/>
          <w:color w:val="000000"/>
          <w:sz w:val="24"/>
          <w:szCs w:val="24"/>
          <w:lang w:eastAsia="cs-CZ"/>
        </w:rPr>
        <w:t>předmět výpůjčky</w:t>
      </w:r>
      <w:r w:rsidRPr="00241297">
        <w:rPr>
          <w:rFonts w:ascii="Arial" w:eastAsia="Times New Roman" w:hAnsi="Arial" w:cs="Arial"/>
          <w:color w:val="000000"/>
          <w:sz w:val="24"/>
          <w:szCs w:val="24"/>
          <w:lang w:eastAsia="cs-CZ"/>
        </w:rPr>
        <w:t xml:space="preserve"> bez </w:t>
      </w:r>
      <w:r w:rsidR="000E1200" w:rsidRPr="00241297">
        <w:rPr>
          <w:rFonts w:ascii="Arial" w:eastAsia="Times New Roman" w:hAnsi="Arial" w:cs="Arial"/>
          <w:color w:val="000000"/>
          <w:sz w:val="24"/>
          <w:szCs w:val="24"/>
          <w:lang w:eastAsia="cs-CZ"/>
        </w:rPr>
        <w:t xml:space="preserve">písemného </w:t>
      </w:r>
      <w:r w:rsidRPr="00241297">
        <w:rPr>
          <w:rFonts w:ascii="Arial" w:eastAsia="Times New Roman" w:hAnsi="Arial" w:cs="Arial"/>
          <w:color w:val="000000"/>
          <w:sz w:val="24"/>
          <w:szCs w:val="24"/>
          <w:lang w:eastAsia="cs-CZ"/>
        </w:rPr>
        <w:t xml:space="preserve">souhlasu </w:t>
      </w:r>
      <w:proofErr w:type="spellStart"/>
      <w:r w:rsidRPr="00241297">
        <w:rPr>
          <w:rFonts w:ascii="Arial" w:eastAsia="Times New Roman" w:hAnsi="Arial" w:cs="Arial"/>
          <w:color w:val="000000"/>
          <w:sz w:val="24"/>
          <w:szCs w:val="24"/>
          <w:lang w:eastAsia="cs-CZ"/>
        </w:rPr>
        <w:t>půjčitele</w:t>
      </w:r>
      <w:proofErr w:type="spellEnd"/>
      <w:r w:rsidRPr="00241297">
        <w:rPr>
          <w:rFonts w:ascii="Arial" w:eastAsia="Times New Roman" w:hAnsi="Arial" w:cs="Arial"/>
          <w:color w:val="000000"/>
          <w:sz w:val="24"/>
          <w:szCs w:val="24"/>
          <w:lang w:eastAsia="cs-CZ"/>
        </w:rPr>
        <w:t xml:space="preserve"> do užívání třetí osoby.</w:t>
      </w:r>
    </w:p>
    <w:p w:rsidR="00CB6978" w:rsidRPr="00241297" w:rsidRDefault="00CB6978" w:rsidP="00CB6978">
      <w:pPr>
        <w:pStyle w:val="Odstavecseseznamem"/>
        <w:spacing w:after="0"/>
        <w:ind w:left="426"/>
        <w:jc w:val="both"/>
        <w:rPr>
          <w:rFonts w:ascii="Arial" w:eastAsia="Times New Roman" w:hAnsi="Arial" w:cs="Arial"/>
          <w:color w:val="000000"/>
          <w:sz w:val="24"/>
          <w:szCs w:val="24"/>
          <w:lang w:eastAsia="cs-CZ"/>
        </w:rPr>
      </w:pPr>
    </w:p>
    <w:p w:rsidR="008D1E93" w:rsidRPr="00241297" w:rsidRDefault="00917CB6" w:rsidP="00BA58F2">
      <w:pPr>
        <w:pStyle w:val="Odstavecseseznamem"/>
        <w:numPr>
          <w:ilvl w:val="0"/>
          <w:numId w:val="9"/>
        </w:numPr>
        <w:spacing w:after="0"/>
        <w:jc w:val="both"/>
        <w:rPr>
          <w:rFonts w:ascii="Arial" w:eastAsia="Times New Roman" w:hAnsi="Arial" w:cs="Arial"/>
          <w:i/>
          <w:color w:val="00B0F0"/>
          <w:sz w:val="24"/>
          <w:szCs w:val="24"/>
          <w:lang w:eastAsia="cs-CZ"/>
        </w:rPr>
      </w:pPr>
      <w:r w:rsidRPr="00241297">
        <w:rPr>
          <w:rFonts w:ascii="Arial" w:eastAsia="Times New Roman" w:hAnsi="Arial" w:cs="Arial"/>
          <w:color w:val="000000"/>
          <w:sz w:val="24"/>
          <w:szCs w:val="24"/>
          <w:lang w:eastAsia="cs-CZ"/>
        </w:rPr>
        <w:t>Obě smluvní strany potvrzují, že si předmět výpůjčky před jeho předáním vypůjčiteli k užívání pečlivě prohlédly a konstatují, že na něm nejsou žádné nedostatky, které by bránily jeho řádnému užívání, vyjma následujících vad:</w:t>
      </w:r>
      <w:r w:rsidR="00400BE0" w:rsidRPr="00241297">
        <w:rPr>
          <w:rFonts w:ascii="Arial" w:eastAsia="Times New Roman" w:hAnsi="Arial" w:cs="Arial"/>
          <w:color w:val="000000"/>
          <w:sz w:val="24"/>
          <w:szCs w:val="24"/>
          <w:lang w:eastAsia="cs-CZ"/>
        </w:rPr>
        <w:t xml:space="preserve"> ………………………………….</w:t>
      </w:r>
      <w:r w:rsidR="00781AC1" w:rsidRPr="00241297">
        <w:rPr>
          <w:rFonts w:ascii="Arial" w:eastAsia="Times New Roman" w:hAnsi="Arial" w:cs="Arial"/>
          <w:color w:val="000000"/>
          <w:sz w:val="24"/>
          <w:szCs w:val="24"/>
          <w:lang w:eastAsia="cs-CZ"/>
        </w:rPr>
        <w:t xml:space="preserve"> </w:t>
      </w:r>
      <w:r w:rsidR="00781AC1" w:rsidRPr="00241297">
        <w:rPr>
          <w:rFonts w:ascii="Arial" w:eastAsia="Times New Roman" w:hAnsi="Arial" w:cs="Arial"/>
          <w:i/>
          <w:color w:val="00B0F0"/>
          <w:sz w:val="24"/>
          <w:szCs w:val="24"/>
          <w:lang w:eastAsia="cs-CZ"/>
        </w:rPr>
        <w:t>(</w:t>
      </w:r>
      <w:r w:rsidR="00DF4497" w:rsidRPr="00241297">
        <w:rPr>
          <w:rFonts w:ascii="Arial" w:eastAsia="Times New Roman" w:hAnsi="Arial" w:cs="Arial"/>
          <w:i/>
          <w:color w:val="00B0F0"/>
          <w:sz w:val="24"/>
          <w:szCs w:val="24"/>
          <w:lang w:eastAsia="cs-CZ"/>
        </w:rPr>
        <w:t>Tato část věty se odstraní v případě, kdy věc ne</w:t>
      </w:r>
      <w:r w:rsidR="00FC34B2" w:rsidRPr="00241297">
        <w:rPr>
          <w:rFonts w:ascii="Arial" w:eastAsia="Times New Roman" w:hAnsi="Arial" w:cs="Arial"/>
          <w:i/>
          <w:color w:val="00B0F0"/>
          <w:sz w:val="24"/>
          <w:szCs w:val="24"/>
          <w:lang w:eastAsia="cs-CZ"/>
        </w:rPr>
        <w:t xml:space="preserve">má </w:t>
      </w:r>
      <w:r w:rsidR="00781AC1" w:rsidRPr="00241297">
        <w:rPr>
          <w:rFonts w:ascii="Arial" w:eastAsia="Times New Roman" w:hAnsi="Arial" w:cs="Arial"/>
          <w:i/>
          <w:color w:val="00B0F0"/>
          <w:sz w:val="24"/>
          <w:szCs w:val="24"/>
          <w:lang w:eastAsia="cs-CZ"/>
        </w:rPr>
        <w:t>žádné vady</w:t>
      </w:r>
      <w:r w:rsidR="00DF4497" w:rsidRPr="00241297">
        <w:rPr>
          <w:rFonts w:ascii="Arial" w:eastAsia="Times New Roman" w:hAnsi="Arial" w:cs="Arial"/>
          <w:i/>
          <w:color w:val="00B0F0"/>
          <w:sz w:val="24"/>
          <w:szCs w:val="24"/>
          <w:lang w:eastAsia="cs-CZ"/>
        </w:rPr>
        <w:t>.</w:t>
      </w:r>
      <w:r w:rsidR="00781AC1" w:rsidRPr="00241297">
        <w:rPr>
          <w:rFonts w:ascii="Arial" w:eastAsia="Times New Roman" w:hAnsi="Arial" w:cs="Arial"/>
          <w:i/>
          <w:color w:val="00B0F0"/>
          <w:sz w:val="24"/>
          <w:szCs w:val="24"/>
          <w:lang w:eastAsia="cs-CZ"/>
        </w:rPr>
        <w:t>)</w:t>
      </w:r>
      <w:r w:rsidR="008D1E93" w:rsidRPr="00241297">
        <w:rPr>
          <w:rFonts w:ascii="Arial" w:eastAsia="Times New Roman" w:hAnsi="Arial" w:cs="Arial"/>
          <w:i/>
          <w:color w:val="00B0F0"/>
          <w:sz w:val="24"/>
          <w:szCs w:val="24"/>
          <w:lang w:eastAsia="cs-CZ"/>
        </w:rPr>
        <w:t xml:space="preserve"> </w:t>
      </w:r>
    </w:p>
    <w:p w:rsidR="008D1E93" w:rsidRPr="00241297" w:rsidRDefault="008D1E93" w:rsidP="000A361E">
      <w:pPr>
        <w:pStyle w:val="Odstavecseseznamem"/>
        <w:ind w:left="426" w:hanging="426"/>
        <w:rPr>
          <w:rFonts w:ascii="Arial" w:eastAsia="Times New Roman" w:hAnsi="Arial" w:cs="Arial"/>
          <w:color w:val="000000"/>
          <w:sz w:val="24"/>
          <w:szCs w:val="24"/>
          <w:lang w:eastAsia="cs-CZ"/>
        </w:rPr>
      </w:pPr>
    </w:p>
    <w:p w:rsidR="00DE7337" w:rsidRPr="00DE7337" w:rsidRDefault="00DE7337" w:rsidP="00DE7337">
      <w:pPr>
        <w:pStyle w:val="Odstavecseseznamem"/>
        <w:numPr>
          <w:ilvl w:val="0"/>
          <w:numId w:val="9"/>
        </w:numPr>
        <w:spacing w:after="0"/>
        <w:jc w:val="both"/>
        <w:outlineLvl w:val="0"/>
        <w:rPr>
          <w:rFonts w:ascii="Arial" w:eastAsia="Times New Roman" w:hAnsi="Arial" w:cs="Arial"/>
          <w:color w:val="000000"/>
          <w:sz w:val="24"/>
          <w:szCs w:val="24"/>
          <w:lang w:eastAsia="cs-CZ"/>
        </w:rPr>
      </w:pPr>
      <w:r w:rsidRPr="00DE7337">
        <w:rPr>
          <w:rFonts w:ascii="Arial" w:eastAsia="Times New Roman" w:hAnsi="Arial" w:cs="Arial"/>
          <w:color w:val="000000"/>
          <w:sz w:val="24"/>
          <w:szCs w:val="24"/>
          <w:lang w:eastAsia="cs-CZ"/>
        </w:rPr>
        <w:t>Vypůjčitel prohlašuje, že mu byl předmět výpůjčky ke dni podpisu této smlouvy řádně předán.</w:t>
      </w:r>
    </w:p>
    <w:p w:rsidR="00FF40D2" w:rsidRPr="00241297" w:rsidRDefault="00FF40D2" w:rsidP="005F709A">
      <w:pPr>
        <w:spacing w:after="0"/>
        <w:ind w:left="227"/>
        <w:jc w:val="center"/>
        <w:outlineLvl w:val="0"/>
        <w:rPr>
          <w:rFonts w:ascii="Arial" w:hAnsi="Arial" w:cs="Arial"/>
          <w:b/>
          <w:bCs/>
          <w:sz w:val="24"/>
          <w:szCs w:val="24"/>
        </w:rPr>
      </w:pPr>
    </w:p>
    <w:p w:rsidR="007C399D" w:rsidRPr="00241297" w:rsidRDefault="007C399D" w:rsidP="005F709A">
      <w:pPr>
        <w:spacing w:after="0"/>
        <w:ind w:left="227"/>
        <w:jc w:val="center"/>
        <w:outlineLvl w:val="0"/>
        <w:rPr>
          <w:rFonts w:ascii="Arial" w:hAnsi="Arial" w:cs="Arial"/>
          <w:b/>
          <w:bCs/>
          <w:sz w:val="24"/>
          <w:szCs w:val="24"/>
        </w:rPr>
      </w:pPr>
      <w:r w:rsidRPr="00241297">
        <w:rPr>
          <w:rFonts w:ascii="Arial" w:hAnsi="Arial" w:cs="Arial"/>
          <w:b/>
          <w:bCs/>
          <w:sz w:val="24"/>
          <w:szCs w:val="24"/>
        </w:rPr>
        <w:t>II.</w:t>
      </w:r>
    </w:p>
    <w:p w:rsidR="007C399D" w:rsidRPr="00241297" w:rsidRDefault="007C399D" w:rsidP="006A301C">
      <w:pPr>
        <w:spacing w:after="120"/>
        <w:ind w:left="227"/>
        <w:jc w:val="center"/>
        <w:outlineLvl w:val="0"/>
        <w:rPr>
          <w:rFonts w:ascii="Arial" w:hAnsi="Arial" w:cs="Arial"/>
          <w:b/>
          <w:bCs/>
          <w:sz w:val="24"/>
          <w:szCs w:val="24"/>
        </w:rPr>
      </w:pPr>
      <w:r w:rsidRPr="00241297">
        <w:rPr>
          <w:rFonts w:ascii="Arial" w:hAnsi="Arial" w:cs="Arial"/>
          <w:b/>
          <w:bCs/>
          <w:sz w:val="24"/>
          <w:szCs w:val="24"/>
        </w:rPr>
        <w:t>Práva a povinnosti stran</w:t>
      </w:r>
    </w:p>
    <w:p w:rsidR="00640986" w:rsidRDefault="00640986" w:rsidP="0008180D">
      <w:pPr>
        <w:pStyle w:val="Odstavecseseznamem"/>
        <w:numPr>
          <w:ilvl w:val="0"/>
          <w:numId w:val="3"/>
        </w:numPr>
        <w:spacing w:after="0"/>
        <w:ind w:left="426" w:hanging="426"/>
        <w:jc w:val="both"/>
        <w:rPr>
          <w:rFonts w:ascii="Arial" w:eastAsia="Times New Roman" w:hAnsi="Arial" w:cs="Arial"/>
          <w:color w:val="000000"/>
          <w:sz w:val="24"/>
          <w:szCs w:val="24"/>
          <w:lang w:eastAsia="cs-CZ"/>
        </w:rPr>
      </w:pPr>
      <w:r w:rsidRPr="00241297">
        <w:rPr>
          <w:rFonts w:ascii="Arial" w:eastAsia="Times New Roman" w:hAnsi="Arial" w:cs="Arial"/>
          <w:color w:val="000000"/>
          <w:sz w:val="24"/>
          <w:szCs w:val="24"/>
          <w:lang w:eastAsia="cs-CZ"/>
        </w:rPr>
        <w:t>Vypůjčitel je povinen užívat předmět výpůjčky s péčí řádného hospodáře a zabezpečit jeho ochranu před poškozením, ztrátou či zničením</w:t>
      </w:r>
    </w:p>
    <w:p w:rsidR="00640986" w:rsidRDefault="00640986" w:rsidP="00640986">
      <w:pPr>
        <w:pStyle w:val="Odstavecseseznamem"/>
        <w:spacing w:after="0"/>
        <w:ind w:left="426"/>
        <w:jc w:val="both"/>
        <w:rPr>
          <w:rFonts w:ascii="Arial" w:eastAsia="Times New Roman" w:hAnsi="Arial" w:cs="Arial"/>
          <w:color w:val="000000"/>
          <w:sz w:val="24"/>
          <w:szCs w:val="24"/>
          <w:lang w:eastAsia="cs-CZ"/>
        </w:rPr>
      </w:pPr>
    </w:p>
    <w:p w:rsidR="00917CB6" w:rsidRPr="00241297" w:rsidRDefault="00917CB6" w:rsidP="0008180D">
      <w:pPr>
        <w:pStyle w:val="Odstavecseseznamem"/>
        <w:numPr>
          <w:ilvl w:val="0"/>
          <w:numId w:val="3"/>
        </w:numPr>
        <w:spacing w:after="0"/>
        <w:ind w:left="426" w:hanging="426"/>
        <w:jc w:val="both"/>
        <w:rPr>
          <w:rFonts w:ascii="Arial" w:eastAsia="Times New Roman" w:hAnsi="Arial" w:cs="Arial"/>
          <w:color w:val="000000"/>
          <w:sz w:val="24"/>
          <w:szCs w:val="24"/>
          <w:lang w:eastAsia="cs-CZ"/>
        </w:rPr>
      </w:pPr>
      <w:r w:rsidRPr="00241297">
        <w:rPr>
          <w:rFonts w:ascii="Arial" w:eastAsia="Times New Roman" w:hAnsi="Arial" w:cs="Arial"/>
          <w:color w:val="000000"/>
          <w:sz w:val="24"/>
          <w:szCs w:val="24"/>
          <w:lang w:eastAsia="cs-CZ"/>
        </w:rPr>
        <w:t xml:space="preserve">V případě, že nastane nemožnost dalšího užití </w:t>
      </w:r>
      <w:r w:rsidR="001F6C5C" w:rsidRPr="00241297">
        <w:rPr>
          <w:rFonts w:ascii="Arial" w:eastAsia="Times New Roman" w:hAnsi="Arial" w:cs="Arial"/>
          <w:color w:val="000000"/>
          <w:sz w:val="24"/>
          <w:szCs w:val="24"/>
          <w:lang w:eastAsia="cs-CZ"/>
        </w:rPr>
        <w:t>předmětu výpůjčky</w:t>
      </w:r>
      <w:r w:rsidRPr="00241297">
        <w:rPr>
          <w:rFonts w:ascii="Arial" w:eastAsia="Times New Roman" w:hAnsi="Arial" w:cs="Arial"/>
          <w:color w:val="000000"/>
          <w:sz w:val="24"/>
          <w:szCs w:val="24"/>
          <w:lang w:eastAsia="cs-CZ"/>
        </w:rPr>
        <w:t xml:space="preserve"> k </w:t>
      </w:r>
      <w:r w:rsidR="009C0922" w:rsidRPr="00241297">
        <w:rPr>
          <w:rFonts w:ascii="Arial" w:eastAsia="Times New Roman" w:hAnsi="Arial" w:cs="Arial"/>
          <w:color w:val="000000"/>
          <w:sz w:val="24"/>
          <w:szCs w:val="24"/>
          <w:lang w:eastAsia="cs-CZ"/>
        </w:rPr>
        <w:t xml:space="preserve">sjednanému nebo </w:t>
      </w:r>
      <w:r w:rsidRPr="00241297">
        <w:rPr>
          <w:rFonts w:ascii="Arial" w:eastAsia="Times New Roman" w:hAnsi="Arial" w:cs="Arial"/>
          <w:color w:val="000000"/>
          <w:sz w:val="24"/>
          <w:szCs w:val="24"/>
          <w:lang w:eastAsia="cs-CZ"/>
        </w:rPr>
        <w:t xml:space="preserve">obvyklému určení, je vypůjčitel povinen tuto skutečnost </w:t>
      </w:r>
      <w:r w:rsidR="00913E51" w:rsidRPr="00241297">
        <w:rPr>
          <w:rFonts w:ascii="Arial" w:eastAsia="Times New Roman" w:hAnsi="Arial" w:cs="Arial"/>
          <w:color w:val="000000"/>
          <w:sz w:val="24"/>
          <w:szCs w:val="24"/>
          <w:lang w:eastAsia="cs-CZ"/>
        </w:rPr>
        <w:t xml:space="preserve">oznámit </w:t>
      </w:r>
      <w:r w:rsidRPr="00241297">
        <w:rPr>
          <w:rFonts w:ascii="Arial" w:eastAsia="Times New Roman" w:hAnsi="Arial" w:cs="Arial"/>
          <w:color w:val="000000"/>
          <w:sz w:val="24"/>
          <w:szCs w:val="24"/>
          <w:lang w:eastAsia="cs-CZ"/>
        </w:rPr>
        <w:t xml:space="preserve">bez zbytečného odkladu </w:t>
      </w:r>
      <w:proofErr w:type="spellStart"/>
      <w:r w:rsidRPr="00241297">
        <w:rPr>
          <w:rFonts w:ascii="Arial" w:eastAsia="Times New Roman" w:hAnsi="Arial" w:cs="Arial"/>
          <w:color w:val="000000"/>
          <w:sz w:val="24"/>
          <w:szCs w:val="24"/>
          <w:lang w:eastAsia="cs-CZ"/>
        </w:rPr>
        <w:t>půjčitel</w:t>
      </w:r>
      <w:r w:rsidR="009C0922" w:rsidRPr="00241297">
        <w:rPr>
          <w:rFonts w:ascii="Arial" w:eastAsia="Times New Roman" w:hAnsi="Arial" w:cs="Arial"/>
          <w:color w:val="000000"/>
          <w:sz w:val="24"/>
          <w:szCs w:val="24"/>
          <w:lang w:eastAsia="cs-CZ"/>
        </w:rPr>
        <w:t>i</w:t>
      </w:r>
      <w:proofErr w:type="spellEnd"/>
      <w:r w:rsidRPr="00241297">
        <w:rPr>
          <w:rFonts w:ascii="Arial" w:eastAsia="Times New Roman" w:hAnsi="Arial" w:cs="Arial"/>
          <w:color w:val="000000"/>
          <w:sz w:val="24"/>
          <w:szCs w:val="24"/>
          <w:lang w:eastAsia="cs-CZ"/>
        </w:rPr>
        <w:t xml:space="preserve">. Z uvedeného důvodu je </w:t>
      </w:r>
      <w:proofErr w:type="spellStart"/>
      <w:r w:rsidRPr="00241297">
        <w:rPr>
          <w:rFonts w:ascii="Arial" w:eastAsia="Times New Roman" w:hAnsi="Arial" w:cs="Arial"/>
          <w:color w:val="000000"/>
          <w:sz w:val="24"/>
          <w:szCs w:val="24"/>
          <w:lang w:eastAsia="cs-CZ"/>
        </w:rPr>
        <w:t>půjčitel</w:t>
      </w:r>
      <w:proofErr w:type="spellEnd"/>
      <w:r w:rsidRPr="00241297">
        <w:rPr>
          <w:rFonts w:ascii="Arial" w:eastAsia="Times New Roman" w:hAnsi="Arial" w:cs="Arial"/>
          <w:color w:val="000000"/>
          <w:sz w:val="24"/>
          <w:szCs w:val="24"/>
          <w:lang w:eastAsia="cs-CZ"/>
        </w:rPr>
        <w:t xml:space="preserve"> oprávněn</w:t>
      </w:r>
      <w:r w:rsidR="00460DC6" w:rsidRPr="00241297">
        <w:rPr>
          <w:rFonts w:ascii="Arial" w:eastAsia="Times New Roman" w:hAnsi="Arial" w:cs="Arial"/>
          <w:color w:val="000000"/>
          <w:sz w:val="24"/>
          <w:szCs w:val="24"/>
          <w:lang w:eastAsia="cs-CZ"/>
        </w:rPr>
        <w:t xml:space="preserve"> žádat po vypůjči</w:t>
      </w:r>
      <w:r w:rsidRPr="00241297">
        <w:rPr>
          <w:rFonts w:ascii="Arial" w:eastAsia="Times New Roman" w:hAnsi="Arial" w:cs="Arial"/>
          <w:color w:val="000000"/>
          <w:sz w:val="24"/>
          <w:szCs w:val="24"/>
          <w:lang w:eastAsia="cs-CZ"/>
        </w:rPr>
        <w:t>teli předčasné vrácení věci.</w:t>
      </w:r>
    </w:p>
    <w:p w:rsidR="00506F54" w:rsidRPr="00241297" w:rsidRDefault="00506F54" w:rsidP="00506F54">
      <w:pPr>
        <w:pStyle w:val="Odstavecseseznamem"/>
        <w:spacing w:after="0"/>
        <w:ind w:left="426"/>
        <w:jc w:val="both"/>
        <w:rPr>
          <w:rFonts w:ascii="Arial" w:eastAsia="Times New Roman" w:hAnsi="Arial" w:cs="Arial"/>
          <w:color w:val="000000"/>
          <w:sz w:val="24"/>
          <w:szCs w:val="24"/>
          <w:lang w:eastAsia="cs-CZ"/>
        </w:rPr>
      </w:pPr>
    </w:p>
    <w:p w:rsidR="00917CB6" w:rsidRPr="00DE7337" w:rsidRDefault="00891EF4" w:rsidP="005E5E5B">
      <w:pPr>
        <w:pStyle w:val="Odstavecseseznamem"/>
        <w:numPr>
          <w:ilvl w:val="0"/>
          <w:numId w:val="3"/>
        </w:numPr>
        <w:spacing w:after="0"/>
        <w:ind w:left="426" w:hanging="426"/>
        <w:jc w:val="both"/>
        <w:rPr>
          <w:rFonts w:ascii="Arial" w:eastAsia="Times New Roman" w:hAnsi="Arial" w:cs="Arial"/>
          <w:color w:val="000000"/>
          <w:sz w:val="24"/>
          <w:szCs w:val="24"/>
          <w:lang w:eastAsia="cs-CZ"/>
        </w:rPr>
      </w:pPr>
      <w:r w:rsidRPr="00DE7337">
        <w:rPr>
          <w:rFonts w:ascii="Arial" w:eastAsia="Times New Roman" w:hAnsi="Arial" w:cs="Arial"/>
          <w:color w:val="000000"/>
          <w:sz w:val="24"/>
          <w:szCs w:val="24"/>
          <w:lang w:eastAsia="cs-CZ"/>
        </w:rPr>
        <w:t xml:space="preserve">Obvyklé náklady spojené s užíváním věci nese vypůjčitel. </w:t>
      </w:r>
      <w:r w:rsidR="00306A17" w:rsidRPr="00DE7337">
        <w:rPr>
          <w:rFonts w:ascii="Arial" w:eastAsia="Times New Roman" w:hAnsi="Arial" w:cs="Arial"/>
          <w:color w:val="000000"/>
          <w:sz w:val="24"/>
          <w:szCs w:val="24"/>
          <w:lang w:eastAsia="cs-CZ"/>
        </w:rPr>
        <w:t>V případě</w:t>
      </w:r>
      <w:r w:rsidR="00451B9B" w:rsidRPr="00DE7337">
        <w:rPr>
          <w:rFonts w:ascii="Arial" w:eastAsia="Times New Roman" w:hAnsi="Arial" w:cs="Arial"/>
          <w:color w:val="000000"/>
          <w:sz w:val="24"/>
          <w:szCs w:val="24"/>
          <w:lang w:eastAsia="cs-CZ"/>
        </w:rPr>
        <w:t xml:space="preserve"> vzniku mimořádných</w:t>
      </w:r>
      <w:r w:rsidRPr="00DE7337">
        <w:rPr>
          <w:rFonts w:ascii="Arial" w:eastAsia="Times New Roman" w:hAnsi="Arial" w:cs="Arial"/>
          <w:color w:val="000000"/>
          <w:sz w:val="24"/>
          <w:szCs w:val="24"/>
          <w:lang w:eastAsia="cs-CZ"/>
        </w:rPr>
        <w:t xml:space="preserve"> náklad</w:t>
      </w:r>
      <w:r w:rsidR="00451B9B" w:rsidRPr="00DE7337">
        <w:rPr>
          <w:rFonts w:ascii="Arial" w:eastAsia="Times New Roman" w:hAnsi="Arial" w:cs="Arial"/>
          <w:color w:val="000000"/>
          <w:sz w:val="24"/>
          <w:szCs w:val="24"/>
          <w:lang w:eastAsia="cs-CZ"/>
        </w:rPr>
        <w:t xml:space="preserve">ů se bude postupovat dle </w:t>
      </w:r>
      <w:proofErr w:type="spellStart"/>
      <w:r w:rsidR="00451B9B" w:rsidRPr="00DE7337">
        <w:rPr>
          <w:rFonts w:ascii="Arial" w:eastAsia="Times New Roman" w:hAnsi="Arial" w:cs="Arial"/>
          <w:color w:val="000000"/>
          <w:sz w:val="24"/>
          <w:szCs w:val="24"/>
          <w:lang w:eastAsia="cs-CZ"/>
        </w:rPr>
        <w:t>ust</w:t>
      </w:r>
      <w:proofErr w:type="spellEnd"/>
      <w:r w:rsidR="002903FF" w:rsidRPr="00DE7337">
        <w:rPr>
          <w:rFonts w:ascii="Arial" w:eastAsia="Times New Roman" w:hAnsi="Arial" w:cs="Arial"/>
          <w:color w:val="000000"/>
          <w:sz w:val="24"/>
          <w:szCs w:val="24"/>
          <w:lang w:eastAsia="cs-CZ"/>
        </w:rPr>
        <w:t>.</w:t>
      </w:r>
      <w:r w:rsidR="00451B9B" w:rsidRPr="00DE7337">
        <w:rPr>
          <w:rFonts w:ascii="Arial" w:eastAsia="Times New Roman" w:hAnsi="Arial" w:cs="Arial"/>
          <w:color w:val="000000"/>
          <w:sz w:val="24"/>
          <w:szCs w:val="24"/>
          <w:lang w:eastAsia="cs-CZ"/>
        </w:rPr>
        <w:t xml:space="preserve"> § 2199</w:t>
      </w:r>
      <w:r w:rsidR="002903FF" w:rsidRPr="00DE7337">
        <w:rPr>
          <w:rFonts w:ascii="Arial" w:eastAsia="Times New Roman" w:hAnsi="Arial" w:cs="Arial"/>
          <w:color w:val="000000"/>
          <w:sz w:val="24"/>
          <w:szCs w:val="24"/>
          <w:lang w:eastAsia="cs-CZ"/>
        </w:rPr>
        <w:t xml:space="preserve"> odst. 2</w:t>
      </w:r>
      <w:r w:rsidR="00451B9B" w:rsidRPr="00DE7337">
        <w:rPr>
          <w:rFonts w:ascii="Arial" w:eastAsia="Times New Roman" w:hAnsi="Arial" w:cs="Arial"/>
          <w:color w:val="000000"/>
          <w:sz w:val="24"/>
          <w:szCs w:val="24"/>
          <w:lang w:eastAsia="cs-CZ"/>
        </w:rPr>
        <w:t xml:space="preserve"> zákona č. 89/2012 Sb</w:t>
      </w:r>
      <w:r w:rsidRPr="00DE7337">
        <w:rPr>
          <w:rFonts w:ascii="Arial" w:eastAsia="Times New Roman" w:hAnsi="Arial" w:cs="Arial"/>
          <w:color w:val="000000"/>
          <w:sz w:val="24"/>
          <w:szCs w:val="24"/>
          <w:lang w:eastAsia="cs-CZ"/>
        </w:rPr>
        <w:t>.</w:t>
      </w:r>
      <w:r w:rsidR="002903FF" w:rsidRPr="00DE7337">
        <w:rPr>
          <w:rFonts w:ascii="Arial" w:hAnsi="Arial" w:cs="Arial"/>
          <w:sz w:val="24"/>
          <w:szCs w:val="24"/>
        </w:rPr>
        <w:t xml:space="preserve"> </w:t>
      </w:r>
    </w:p>
    <w:p w:rsidR="00DE7337" w:rsidRPr="00DE7337" w:rsidRDefault="00DE7337" w:rsidP="00DE7337">
      <w:pPr>
        <w:pStyle w:val="Odstavecseseznamem"/>
        <w:rPr>
          <w:rFonts w:ascii="Arial" w:eastAsia="Times New Roman" w:hAnsi="Arial" w:cs="Arial"/>
          <w:color w:val="000000"/>
          <w:sz w:val="24"/>
          <w:szCs w:val="24"/>
          <w:lang w:eastAsia="cs-CZ"/>
        </w:rPr>
      </w:pPr>
    </w:p>
    <w:p w:rsidR="00917CB6" w:rsidRPr="00241297" w:rsidRDefault="00917CB6" w:rsidP="008A0B46">
      <w:pPr>
        <w:pStyle w:val="Odstavecseseznamem"/>
        <w:numPr>
          <w:ilvl w:val="0"/>
          <w:numId w:val="3"/>
        </w:numPr>
        <w:tabs>
          <w:tab w:val="left" w:pos="426"/>
        </w:tabs>
        <w:spacing w:after="0"/>
        <w:ind w:left="426" w:hanging="426"/>
        <w:jc w:val="both"/>
        <w:rPr>
          <w:rFonts w:ascii="Arial" w:eastAsia="Times New Roman" w:hAnsi="Arial" w:cs="Arial"/>
          <w:color w:val="000000"/>
          <w:sz w:val="24"/>
          <w:szCs w:val="24"/>
          <w:lang w:eastAsia="cs-CZ"/>
        </w:rPr>
      </w:pPr>
      <w:r w:rsidRPr="00241297">
        <w:rPr>
          <w:rFonts w:ascii="Arial" w:eastAsia="Times New Roman" w:hAnsi="Arial" w:cs="Arial"/>
          <w:color w:val="000000"/>
          <w:sz w:val="24"/>
          <w:szCs w:val="24"/>
          <w:lang w:eastAsia="cs-CZ"/>
        </w:rPr>
        <w:t>Za škody, které budou způsobeny užíváním věci po dobu výpůjčky vůči třetím osobám, odpovídá vypůjčitel. Stejně tak vypůjčitel nese odpovědnost za škody, které budou způsobeny na předmětu výpůjčky po dobu jejího trvání jednáním třetích osob.</w:t>
      </w:r>
    </w:p>
    <w:p w:rsidR="002A56CD" w:rsidRPr="00241297" w:rsidRDefault="002A56CD" w:rsidP="0008180D">
      <w:pPr>
        <w:pStyle w:val="Odstavecseseznamem"/>
        <w:spacing w:after="0"/>
        <w:rPr>
          <w:rFonts w:ascii="Arial" w:eastAsia="Times New Roman" w:hAnsi="Arial" w:cs="Arial"/>
          <w:color w:val="000000"/>
          <w:sz w:val="24"/>
          <w:szCs w:val="24"/>
          <w:lang w:eastAsia="cs-CZ"/>
        </w:rPr>
      </w:pPr>
    </w:p>
    <w:p w:rsidR="00E83B88" w:rsidRDefault="000A361E" w:rsidP="00E83B88">
      <w:pPr>
        <w:pStyle w:val="Odstavecseseznamem"/>
        <w:numPr>
          <w:ilvl w:val="0"/>
          <w:numId w:val="3"/>
        </w:numPr>
        <w:spacing w:after="0"/>
        <w:ind w:left="426" w:hanging="426"/>
        <w:jc w:val="both"/>
        <w:rPr>
          <w:rFonts w:ascii="Arial" w:eastAsia="Times New Roman" w:hAnsi="Arial" w:cs="Arial"/>
          <w:color w:val="000000"/>
          <w:sz w:val="24"/>
          <w:szCs w:val="24"/>
          <w:lang w:eastAsia="cs-CZ"/>
        </w:rPr>
      </w:pPr>
      <w:proofErr w:type="spellStart"/>
      <w:r w:rsidRPr="00241297">
        <w:rPr>
          <w:rFonts w:ascii="Arial" w:eastAsia="Times New Roman" w:hAnsi="Arial" w:cs="Arial"/>
          <w:color w:val="000000"/>
          <w:sz w:val="24"/>
          <w:szCs w:val="24"/>
          <w:lang w:eastAsia="cs-CZ"/>
        </w:rPr>
        <w:t>Půjčitel</w:t>
      </w:r>
      <w:proofErr w:type="spellEnd"/>
      <w:r w:rsidR="00917CB6" w:rsidRPr="00241297">
        <w:rPr>
          <w:rFonts w:ascii="Arial" w:eastAsia="Times New Roman" w:hAnsi="Arial" w:cs="Arial"/>
          <w:color w:val="000000"/>
          <w:sz w:val="24"/>
          <w:szCs w:val="24"/>
          <w:lang w:eastAsia="cs-CZ"/>
        </w:rPr>
        <w:t xml:space="preserve"> je oprávněn požadovat vrácení předmětu výpůjčky i před dobou sjednanou v</w:t>
      </w:r>
      <w:r w:rsidR="00BF5DE0" w:rsidRPr="00241297">
        <w:rPr>
          <w:rFonts w:ascii="Arial" w:eastAsia="Times New Roman" w:hAnsi="Arial" w:cs="Arial"/>
          <w:color w:val="000000"/>
          <w:sz w:val="24"/>
          <w:szCs w:val="24"/>
          <w:lang w:eastAsia="cs-CZ"/>
        </w:rPr>
        <w:t xml:space="preserve"> čl. I. </w:t>
      </w:r>
      <w:r w:rsidR="00917CB6" w:rsidRPr="00241297">
        <w:rPr>
          <w:rFonts w:ascii="Arial" w:eastAsia="Times New Roman" w:hAnsi="Arial" w:cs="Arial"/>
          <w:color w:val="000000"/>
          <w:sz w:val="24"/>
          <w:szCs w:val="24"/>
          <w:lang w:eastAsia="cs-CZ"/>
        </w:rPr>
        <w:t>odst. 2 smlouvy, pokud zjistí, že vypůjčitel věc u</w:t>
      </w:r>
      <w:r w:rsidR="00D409C1" w:rsidRPr="00241297">
        <w:rPr>
          <w:rFonts w:ascii="Arial" w:eastAsia="Times New Roman" w:hAnsi="Arial" w:cs="Arial"/>
          <w:color w:val="000000"/>
          <w:sz w:val="24"/>
          <w:szCs w:val="24"/>
          <w:lang w:eastAsia="cs-CZ"/>
        </w:rPr>
        <w:t xml:space="preserve">žívá v rozporu s touto smlouvou vč. porušení povinnosti dle článku </w:t>
      </w:r>
      <w:r w:rsidR="00D62C41" w:rsidRPr="00241297">
        <w:rPr>
          <w:rFonts w:ascii="Arial" w:eastAsia="Times New Roman" w:hAnsi="Arial" w:cs="Arial"/>
          <w:color w:val="000000"/>
          <w:sz w:val="24"/>
          <w:szCs w:val="24"/>
          <w:lang w:eastAsia="cs-CZ"/>
        </w:rPr>
        <w:t xml:space="preserve">II. odst. 1 této smlouvy. </w:t>
      </w:r>
      <w:r w:rsidR="009A5D56" w:rsidRPr="00241297">
        <w:rPr>
          <w:rFonts w:ascii="Arial" w:eastAsia="Times New Roman" w:hAnsi="Arial" w:cs="Arial"/>
          <w:color w:val="000000"/>
          <w:sz w:val="24"/>
          <w:szCs w:val="24"/>
          <w:lang w:eastAsia="cs-CZ"/>
        </w:rPr>
        <w:t>P</w:t>
      </w:r>
      <w:r w:rsidR="00D62C41" w:rsidRPr="00241297">
        <w:rPr>
          <w:rFonts w:ascii="Arial" w:eastAsia="Times New Roman" w:hAnsi="Arial" w:cs="Arial"/>
          <w:color w:val="000000"/>
          <w:sz w:val="24"/>
          <w:szCs w:val="24"/>
          <w:lang w:eastAsia="cs-CZ"/>
        </w:rPr>
        <w:t xml:space="preserve">ro tento případ je </w:t>
      </w:r>
      <w:proofErr w:type="spellStart"/>
      <w:r w:rsidR="00D62C41" w:rsidRPr="00241297">
        <w:rPr>
          <w:rFonts w:ascii="Arial" w:eastAsia="Times New Roman" w:hAnsi="Arial" w:cs="Arial"/>
          <w:color w:val="000000"/>
          <w:sz w:val="24"/>
          <w:szCs w:val="24"/>
          <w:lang w:eastAsia="cs-CZ"/>
        </w:rPr>
        <w:t>půjčitel</w:t>
      </w:r>
      <w:proofErr w:type="spellEnd"/>
      <w:r w:rsidR="00D62C41" w:rsidRPr="00241297">
        <w:rPr>
          <w:rFonts w:ascii="Arial" w:eastAsia="Times New Roman" w:hAnsi="Arial" w:cs="Arial"/>
          <w:color w:val="000000"/>
          <w:sz w:val="24"/>
          <w:szCs w:val="24"/>
          <w:lang w:eastAsia="cs-CZ"/>
        </w:rPr>
        <w:t xml:space="preserve"> povinen vrátit na výzvu vypůjčitele předmět </w:t>
      </w:r>
      <w:proofErr w:type="spellStart"/>
      <w:r w:rsidR="00D62C41" w:rsidRPr="00241297">
        <w:rPr>
          <w:rFonts w:ascii="Arial" w:eastAsia="Times New Roman" w:hAnsi="Arial" w:cs="Arial"/>
          <w:color w:val="000000"/>
          <w:sz w:val="24"/>
          <w:szCs w:val="24"/>
          <w:lang w:eastAsia="cs-CZ"/>
        </w:rPr>
        <w:t>výpůčky</w:t>
      </w:r>
      <w:proofErr w:type="spellEnd"/>
      <w:r w:rsidR="00E83B88">
        <w:rPr>
          <w:rFonts w:ascii="Arial" w:eastAsia="Times New Roman" w:hAnsi="Arial" w:cs="Arial"/>
          <w:color w:val="000000"/>
          <w:sz w:val="24"/>
          <w:szCs w:val="24"/>
          <w:lang w:eastAsia="cs-CZ"/>
        </w:rPr>
        <w:t>.</w:t>
      </w:r>
    </w:p>
    <w:p w:rsidR="00E83B88" w:rsidRPr="00E83B88" w:rsidRDefault="00E83B88" w:rsidP="00E83B88">
      <w:pPr>
        <w:pStyle w:val="Odstavecseseznamem"/>
        <w:rPr>
          <w:rFonts w:ascii="Arial" w:eastAsia="Times New Roman" w:hAnsi="Arial" w:cs="Arial"/>
          <w:color w:val="000000"/>
          <w:sz w:val="24"/>
          <w:szCs w:val="24"/>
          <w:lang w:eastAsia="cs-CZ"/>
        </w:rPr>
      </w:pPr>
    </w:p>
    <w:p w:rsidR="008D572E" w:rsidRPr="00E95FAB" w:rsidRDefault="00F631E0" w:rsidP="008D572E">
      <w:pPr>
        <w:pStyle w:val="Odstavecseseznamem"/>
        <w:numPr>
          <w:ilvl w:val="0"/>
          <w:numId w:val="3"/>
        </w:numPr>
        <w:spacing w:after="0"/>
        <w:ind w:left="426" w:hanging="426"/>
        <w:jc w:val="both"/>
        <w:rPr>
          <w:rFonts w:ascii="Arial" w:eastAsia="Times New Roman" w:hAnsi="Arial" w:cs="Arial"/>
          <w:color w:val="000000"/>
          <w:sz w:val="24"/>
          <w:szCs w:val="24"/>
          <w:lang w:eastAsia="cs-CZ"/>
        </w:rPr>
      </w:pPr>
      <w:r w:rsidRPr="00241297">
        <w:rPr>
          <w:rFonts w:ascii="Arial" w:eastAsia="Times New Roman" w:hAnsi="Arial" w:cs="Arial"/>
          <w:color w:val="000000"/>
          <w:sz w:val="24"/>
          <w:szCs w:val="24"/>
          <w:lang w:eastAsia="cs-CZ"/>
        </w:rPr>
        <w:t xml:space="preserve">Po </w:t>
      </w:r>
      <w:r w:rsidR="00917CB6" w:rsidRPr="00241297">
        <w:rPr>
          <w:rFonts w:ascii="Arial" w:eastAsia="Times New Roman" w:hAnsi="Arial" w:cs="Arial"/>
          <w:color w:val="000000"/>
          <w:sz w:val="24"/>
          <w:szCs w:val="24"/>
          <w:lang w:eastAsia="cs-CZ"/>
        </w:rPr>
        <w:t xml:space="preserve">uplynutí sjednané doby výpůjčky je vypůjčitel povinen předat předmět výpůjčky </w:t>
      </w:r>
      <w:r w:rsidR="009B6AD6" w:rsidRPr="00241297">
        <w:rPr>
          <w:rFonts w:ascii="Arial" w:eastAsia="Times New Roman" w:hAnsi="Arial" w:cs="Arial"/>
          <w:color w:val="000000"/>
          <w:sz w:val="24"/>
          <w:szCs w:val="24"/>
          <w:lang w:eastAsia="cs-CZ"/>
        </w:rPr>
        <w:t>(</w:t>
      </w:r>
      <w:r w:rsidR="00917CB6" w:rsidRPr="00241297">
        <w:rPr>
          <w:rFonts w:ascii="Arial" w:eastAsia="Times New Roman" w:hAnsi="Arial" w:cs="Arial"/>
          <w:color w:val="000000"/>
          <w:sz w:val="24"/>
          <w:szCs w:val="24"/>
          <w:lang w:eastAsia="cs-CZ"/>
        </w:rPr>
        <w:t>společně s</w:t>
      </w:r>
      <w:r w:rsidR="0070537F" w:rsidRPr="00241297">
        <w:rPr>
          <w:rFonts w:ascii="Arial" w:eastAsia="Times New Roman" w:hAnsi="Arial" w:cs="Arial"/>
          <w:color w:val="000000"/>
          <w:sz w:val="24"/>
          <w:szCs w:val="24"/>
          <w:lang w:eastAsia="cs-CZ"/>
        </w:rPr>
        <w:t> </w:t>
      </w:r>
      <w:r w:rsidR="00917CB6" w:rsidRPr="00241297">
        <w:rPr>
          <w:rFonts w:ascii="Arial" w:eastAsia="Times New Roman" w:hAnsi="Arial" w:cs="Arial"/>
          <w:color w:val="000000"/>
          <w:sz w:val="24"/>
          <w:szCs w:val="24"/>
          <w:lang w:eastAsia="cs-CZ"/>
        </w:rPr>
        <w:t>doklady</w:t>
      </w:r>
      <w:r w:rsidR="0070537F" w:rsidRPr="00241297">
        <w:rPr>
          <w:rFonts w:ascii="Arial" w:eastAsia="Times New Roman" w:hAnsi="Arial" w:cs="Arial"/>
          <w:color w:val="000000"/>
          <w:sz w:val="24"/>
          <w:szCs w:val="24"/>
          <w:lang w:eastAsia="cs-CZ"/>
        </w:rPr>
        <w:t>, pokud byly předány spolu s</w:t>
      </w:r>
      <w:r w:rsidR="009B6AD6" w:rsidRPr="00241297">
        <w:rPr>
          <w:rFonts w:ascii="Arial" w:eastAsia="Times New Roman" w:hAnsi="Arial" w:cs="Arial"/>
          <w:color w:val="000000"/>
          <w:sz w:val="24"/>
          <w:szCs w:val="24"/>
          <w:lang w:eastAsia="cs-CZ"/>
        </w:rPr>
        <w:t> </w:t>
      </w:r>
      <w:r w:rsidR="0070537F" w:rsidRPr="00241297">
        <w:rPr>
          <w:rFonts w:ascii="Arial" w:eastAsia="Times New Roman" w:hAnsi="Arial" w:cs="Arial"/>
          <w:color w:val="000000"/>
          <w:sz w:val="24"/>
          <w:szCs w:val="24"/>
          <w:lang w:eastAsia="cs-CZ"/>
        </w:rPr>
        <w:t>věcí</w:t>
      </w:r>
      <w:r w:rsidR="009B6AD6" w:rsidRPr="00241297">
        <w:rPr>
          <w:rFonts w:ascii="Arial" w:eastAsia="Times New Roman" w:hAnsi="Arial" w:cs="Arial"/>
          <w:color w:val="000000"/>
          <w:sz w:val="24"/>
          <w:szCs w:val="24"/>
          <w:lang w:eastAsia="cs-CZ"/>
        </w:rPr>
        <w:t>)</w:t>
      </w:r>
      <w:r w:rsidR="0070537F" w:rsidRPr="00241297">
        <w:rPr>
          <w:rFonts w:ascii="Arial" w:eastAsia="Times New Roman" w:hAnsi="Arial" w:cs="Arial"/>
          <w:color w:val="000000"/>
          <w:sz w:val="24"/>
          <w:szCs w:val="24"/>
          <w:lang w:eastAsia="cs-CZ"/>
        </w:rPr>
        <w:t>,</w:t>
      </w:r>
      <w:r w:rsidR="00917CB6" w:rsidRPr="00241297">
        <w:rPr>
          <w:rFonts w:ascii="Arial" w:eastAsia="Times New Roman" w:hAnsi="Arial" w:cs="Arial"/>
          <w:color w:val="000000"/>
          <w:sz w:val="24"/>
          <w:szCs w:val="24"/>
          <w:lang w:eastAsia="cs-CZ"/>
        </w:rPr>
        <w:t xml:space="preserve"> zpět </w:t>
      </w:r>
      <w:proofErr w:type="spellStart"/>
      <w:r w:rsidR="00917CB6" w:rsidRPr="00241297">
        <w:rPr>
          <w:rFonts w:ascii="Arial" w:eastAsia="Times New Roman" w:hAnsi="Arial" w:cs="Arial"/>
          <w:color w:val="000000"/>
          <w:sz w:val="24"/>
          <w:szCs w:val="24"/>
          <w:lang w:eastAsia="cs-CZ"/>
        </w:rPr>
        <w:t>půjčitel</w:t>
      </w:r>
      <w:r w:rsidR="00624D5A" w:rsidRPr="00241297">
        <w:rPr>
          <w:rFonts w:ascii="Arial" w:eastAsia="Times New Roman" w:hAnsi="Arial" w:cs="Arial"/>
          <w:color w:val="000000"/>
          <w:sz w:val="24"/>
          <w:szCs w:val="24"/>
          <w:lang w:eastAsia="cs-CZ"/>
        </w:rPr>
        <w:t>i</w:t>
      </w:r>
      <w:proofErr w:type="spellEnd"/>
      <w:r w:rsidR="00917CB6" w:rsidRPr="00241297">
        <w:rPr>
          <w:rFonts w:ascii="Arial" w:eastAsia="Times New Roman" w:hAnsi="Arial" w:cs="Arial"/>
          <w:color w:val="000000"/>
          <w:sz w:val="24"/>
          <w:szCs w:val="24"/>
          <w:lang w:eastAsia="cs-CZ"/>
        </w:rPr>
        <w:t xml:space="preserve">. </w:t>
      </w:r>
      <w:r w:rsidR="00917CB6" w:rsidRPr="00E95FAB">
        <w:rPr>
          <w:rFonts w:ascii="Arial" w:eastAsia="Times New Roman" w:hAnsi="Arial" w:cs="Arial"/>
          <w:color w:val="000000"/>
          <w:sz w:val="24"/>
          <w:szCs w:val="24"/>
          <w:lang w:eastAsia="cs-CZ"/>
        </w:rPr>
        <w:t xml:space="preserve">O vrácení předmětu výpůjčky </w:t>
      </w:r>
      <w:r w:rsidR="00C5598E" w:rsidRPr="00E95FAB">
        <w:rPr>
          <w:rFonts w:ascii="Arial" w:hAnsi="Arial" w:cs="Arial"/>
          <w:sz w:val="24"/>
          <w:szCs w:val="24"/>
        </w:rPr>
        <w:t>bude pořízen protokol.</w:t>
      </w:r>
    </w:p>
    <w:p w:rsidR="00AD4389" w:rsidRPr="00241297" w:rsidRDefault="00AD4389" w:rsidP="001F1D99">
      <w:pPr>
        <w:spacing w:after="0"/>
        <w:ind w:left="227"/>
        <w:jc w:val="center"/>
        <w:outlineLvl w:val="0"/>
        <w:rPr>
          <w:rFonts w:ascii="Arial" w:hAnsi="Arial" w:cs="Arial"/>
          <w:b/>
          <w:bCs/>
          <w:sz w:val="24"/>
          <w:szCs w:val="24"/>
        </w:rPr>
      </w:pPr>
    </w:p>
    <w:p w:rsidR="00AD4389" w:rsidRPr="00241297" w:rsidRDefault="00AD4389" w:rsidP="001F1D99">
      <w:pPr>
        <w:spacing w:after="0"/>
        <w:ind w:left="227"/>
        <w:jc w:val="center"/>
        <w:outlineLvl w:val="0"/>
        <w:rPr>
          <w:rFonts w:ascii="Arial" w:hAnsi="Arial" w:cs="Arial"/>
          <w:b/>
          <w:bCs/>
          <w:sz w:val="24"/>
          <w:szCs w:val="24"/>
        </w:rPr>
      </w:pPr>
      <w:r w:rsidRPr="00241297">
        <w:rPr>
          <w:rFonts w:ascii="Arial" w:hAnsi="Arial" w:cs="Arial"/>
          <w:b/>
          <w:bCs/>
          <w:sz w:val="24"/>
          <w:szCs w:val="24"/>
        </w:rPr>
        <w:t>III.</w:t>
      </w:r>
    </w:p>
    <w:p w:rsidR="0032031F" w:rsidRDefault="0032031F" w:rsidP="0032031F">
      <w:pPr>
        <w:spacing w:after="120"/>
        <w:ind w:left="227"/>
        <w:jc w:val="center"/>
        <w:outlineLvl w:val="0"/>
        <w:rPr>
          <w:rFonts w:ascii="Arial" w:hAnsi="Arial" w:cs="Arial"/>
          <w:b/>
          <w:bCs/>
          <w:sz w:val="24"/>
          <w:szCs w:val="24"/>
        </w:rPr>
      </w:pPr>
      <w:r>
        <w:rPr>
          <w:rFonts w:ascii="Arial" w:hAnsi="Arial" w:cs="Arial"/>
          <w:b/>
          <w:bCs/>
          <w:sz w:val="24"/>
          <w:szCs w:val="24"/>
        </w:rPr>
        <w:t>Odpovědnost za škodu</w:t>
      </w:r>
    </w:p>
    <w:p w:rsidR="00C7194B" w:rsidRPr="00136FE6" w:rsidRDefault="0032031F" w:rsidP="00136FE6">
      <w:pPr>
        <w:pStyle w:val="Odstavecseseznamem"/>
        <w:numPr>
          <w:ilvl w:val="0"/>
          <w:numId w:val="6"/>
        </w:numPr>
        <w:spacing w:before="120" w:after="120"/>
        <w:ind w:left="227" w:hanging="426"/>
        <w:outlineLvl w:val="0"/>
        <w:rPr>
          <w:rFonts w:ascii="Arial" w:hAnsi="Arial" w:cs="Arial"/>
          <w:b/>
          <w:bCs/>
          <w:sz w:val="24"/>
          <w:szCs w:val="24"/>
        </w:rPr>
      </w:pPr>
      <w:r w:rsidRPr="00136FE6">
        <w:rPr>
          <w:rFonts w:ascii="Arial" w:eastAsia="Times New Roman" w:hAnsi="Arial" w:cs="Arial"/>
          <w:color w:val="000000"/>
          <w:sz w:val="24"/>
          <w:szCs w:val="24"/>
          <w:lang w:eastAsia="cs-CZ"/>
        </w:rPr>
        <w:t xml:space="preserve">V případě, že v době, kdy je vypůjčená věc v držení vypůjčitele, dojde ke ztrátě nebo poškození vypůjčené věci, zavazuje se vypůjčitel uhradit </w:t>
      </w:r>
      <w:proofErr w:type="spellStart"/>
      <w:r w:rsidRPr="00136FE6">
        <w:rPr>
          <w:rFonts w:ascii="Arial" w:eastAsia="Times New Roman" w:hAnsi="Arial" w:cs="Arial"/>
          <w:color w:val="000000"/>
          <w:sz w:val="24"/>
          <w:szCs w:val="24"/>
          <w:lang w:eastAsia="cs-CZ"/>
        </w:rPr>
        <w:t>půjčiteli</w:t>
      </w:r>
      <w:proofErr w:type="spellEnd"/>
      <w:r w:rsidRPr="00136FE6">
        <w:rPr>
          <w:rFonts w:ascii="Arial" w:eastAsia="Times New Roman" w:hAnsi="Arial" w:cs="Arial"/>
          <w:color w:val="000000"/>
          <w:sz w:val="24"/>
          <w:szCs w:val="24"/>
          <w:lang w:eastAsia="cs-CZ"/>
        </w:rPr>
        <w:t xml:space="preserve"> náhradu škody v plné výši</w:t>
      </w:r>
      <w:r w:rsidRPr="00136FE6">
        <w:rPr>
          <w:rFonts w:ascii="Arial" w:hAnsi="Arial" w:cs="Arial"/>
          <w:b/>
          <w:bCs/>
          <w:sz w:val="24"/>
          <w:szCs w:val="24"/>
        </w:rPr>
        <w:t>.</w:t>
      </w:r>
      <w:r w:rsidR="00AD4389" w:rsidRPr="00136FE6">
        <w:rPr>
          <w:rFonts w:ascii="Arial" w:eastAsia="Times New Roman" w:hAnsi="Arial" w:cs="Arial"/>
          <w:color w:val="000000"/>
          <w:sz w:val="24"/>
          <w:szCs w:val="24"/>
          <w:lang w:eastAsia="cs-CZ"/>
        </w:rPr>
        <w:t xml:space="preserve"> </w:t>
      </w:r>
    </w:p>
    <w:p w:rsidR="00F40196" w:rsidRPr="00241297" w:rsidRDefault="00F40196" w:rsidP="00624D5A">
      <w:pPr>
        <w:spacing w:after="0"/>
        <w:ind w:left="227"/>
        <w:jc w:val="center"/>
        <w:outlineLvl w:val="0"/>
        <w:rPr>
          <w:rFonts w:ascii="Arial" w:hAnsi="Arial" w:cs="Arial"/>
          <w:b/>
          <w:bCs/>
          <w:sz w:val="24"/>
          <w:szCs w:val="24"/>
        </w:rPr>
      </w:pPr>
    </w:p>
    <w:p w:rsidR="00917CB6" w:rsidRPr="00241297" w:rsidRDefault="00917CB6" w:rsidP="00624D5A">
      <w:pPr>
        <w:spacing w:after="0"/>
        <w:ind w:left="227"/>
        <w:jc w:val="center"/>
        <w:outlineLvl w:val="0"/>
        <w:rPr>
          <w:rFonts w:ascii="Arial" w:hAnsi="Arial" w:cs="Arial"/>
          <w:b/>
          <w:bCs/>
          <w:sz w:val="24"/>
          <w:szCs w:val="24"/>
        </w:rPr>
      </w:pPr>
      <w:r w:rsidRPr="00241297">
        <w:rPr>
          <w:rFonts w:ascii="Arial" w:hAnsi="Arial" w:cs="Arial"/>
          <w:b/>
          <w:bCs/>
          <w:sz w:val="24"/>
          <w:szCs w:val="24"/>
        </w:rPr>
        <w:t>I</w:t>
      </w:r>
      <w:r w:rsidR="001F1D99" w:rsidRPr="00241297">
        <w:rPr>
          <w:rFonts w:ascii="Arial" w:hAnsi="Arial" w:cs="Arial"/>
          <w:b/>
          <w:bCs/>
          <w:sz w:val="24"/>
          <w:szCs w:val="24"/>
        </w:rPr>
        <w:t>V</w:t>
      </w:r>
      <w:r w:rsidRPr="00241297">
        <w:rPr>
          <w:rFonts w:ascii="Arial" w:hAnsi="Arial" w:cs="Arial"/>
          <w:b/>
          <w:bCs/>
          <w:sz w:val="24"/>
          <w:szCs w:val="24"/>
        </w:rPr>
        <w:t>.</w:t>
      </w:r>
    </w:p>
    <w:p w:rsidR="00917CB6" w:rsidRPr="00241297" w:rsidRDefault="00917CB6" w:rsidP="00AD4389">
      <w:pPr>
        <w:spacing w:after="120"/>
        <w:jc w:val="center"/>
        <w:rPr>
          <w:rFonts w:ascii="Arial" w:hAnsi="Arial" w:cs="Arial"/>
          <w:b/>
          <w:bCs/>
          <w:sz w:val="24"/>
          <w:szCs w:val="24"/>
        </w:rPr>
      </w:pPr>
      <w:r w:rsidRPr="00241297">
        <w:rPr>
          <w:rFonts w:ascii="Arial" w:hAnsi="Arial" w:cs="Arial"/>
          <w:b/>
          <w:bCs/>
          <w:sz w:val="24"/>
          <w:szCs w:val="24"/>
        </w:rPr>
        <w:t>Závěrečná ustanovení</w:t>
      </w:r>
    </w:p>
    <w:p w:rsidR="008D572E" w:rsidRPr="00241297" w:rsidRDefault="008D572E" w:rsidP="004922B8">
      <w:pPr>
        <w:numPr>
          <w:ilvl w:val="0"/>
          <w:numId w:val="5"/>
        </w:numPr>
        <w:tabs>
          <w:tab w:val="clear" w:pos="360"/>
          <w:tab w:val="num" w:pos="426"/>
        </w:tabs>
        <w:spacing w:after="0"/>
        <w:ind w:left="426" w:hanging="426"/>
        <w:jc w:val="both"/>
        <w:rPr>
          <w:rFonts w:ascii="Arial" w:eastAsia="Times New Roman" w:hAnsi="Arial" w:cs="Arial"/>
          <w:color w:val="000000"/>
          <w:sz w:val="24"/>
          <w:szCs w:val="24"/>
          <w:lang w:eastAsia="cs-CZ"/>
        </w:rPr>
      </w:pPr>
      <w:r w:rsidRPr="00241297">
        <w:rPr>
          <w:rFonts w:ascii="Arial" w:eastAsia="Times New Roman" w:hAnsi="Arial" w:cs="Arial"/>
          <w:color w:val="000000"/>
          <w:sz w:val="24"/>
          <w:szCs w:val="24"/>
          <w:lang w:eastAsia="cs-CZ"/>
        </w:rPr>
        <w:t>Tato smlouva je uzavřena dnem jejího podpisu poslední smluvní stranou.</w:t>
      </w:r>
    </w:p>
    <w:p w:rsidR="008D572E" w:rsidRPr="00241297" w:rsidRDefault="008D572E" w:rsidP="004922B8">
      <w:pPr>
        <w:tabs>
          <w:tab w:val="num" w:pos="426"/>
        </w:tabs>
        <w:spacing w:after="0"/>
        <w:ind w:left="426" w:hanging="426"/>
        <w:rPr>
          <w:rFonts w:ascii="Arial" w:eastAsia="Times New Roman" w:hAnsi="Arial" w:cs="Arial"/>
          <w:color w:val="000000"/>
          <w:sz w:val="24"/>
          <w:szCs w:val="24"/>
          <w:lang w:eastAsia="cs-CZ"/>
        </w:rPr>
      </w:pPr>
    </w:p>
    <w:p w:rsidR="008D572E" w:rsidRPr="00241297" w:rsidRDefault="008D572E" w:rsidP="004922B8">
      <w:pPr>
        <w:numPr>
          <w:ilvl w:val="0"/>
          <w:numId w:val="5"/>
        </w:numPr>
        <w:tabs>
          <w:tab w:val="clear" w:pos="360"/>
          <w:tab w:val="num" w:pos="426"/>
        </w:tabs>
        <w:spacing w:after="0"/>
        <w:ind w:left="426" w:hanging="426"/>
        <w:jc w:val="both"/>
        <w:rPr>
          <w:rFonts w:ascii="Arial" w:eastAsia="Times New Roman" w:hAnsi="Arial" w:cs="Arial"/>
          <w:color w:val="000000"/>
          <w:sz w:val="24"/>
          <w:szCs w:val="24"/>
          <w:lang w:eastAsia="cs-CZ"/>
        </w:rPr>
      </w:pPr>
      <w:r w:rsidRPr="00241297">
        <w:rPr>
          <w:rFonts w:ascii="Arial" w:eastAsia="Times New Roman" w:hAnsi="Arial" w:cs="Arial"/>
          <w:color w:val="000000"/>
          <w:sz w:val="24"/>
          <w:szCs w:val="24"/>
          <w:lang w:eastAsia="cs-CZ"/>
        </w:rPr>
        <w:t xml:space="preserve">Vztahy mezi </w:t>
      </w:r>
      <w:proofErr w:type="spellStart"/>
      <w:r w:rsidR="0042648D" w:rsidRPr="00241297">
        <w:rPr>
          <w:rFonts w:ascii="Arial" w:eastAsia="Times New Roman" w:hAnsi="Arial" w:cs="Arial"/>
          <w:color w:val="000000"/>
          <w:sz w:val="24"/>
          <w:szCs w:val="24"/>
          <w:lang w:eastAsia="cs-CZ"/>
        </w:rPr>
        <w:t>půjčitelem</w:t>
      </w:r>
      <w:proofErr w:type="spellEnd"/>
      <w:r w:rsidRPr="00241297">
        <w:rPr>
          <w:rFonts w:ascii="Arial" w:eastAsia="Times New Roman" w:hAnsi="Arial" w:cs="Arial"/>
          <w:color w:val="000000"/>
          <w:sz w:val="24"/>
          <w:szCs w:val="24"/>
          <w:lang w:eastAsia="cs-CZ"/>
        </w:rPr>
        <w:t xml:space="preserve"> a </w:t>
      </w:r>
      <w:r w:rsidR="0042648D" w:rsidRPr="00241297">
        <w:rPr>
          <w:rFonts w:ascii="Arial" w:eastAsia="Times New Roman" w:hAnsi="Arial" w:cs="Arial"/>
          <w:color w:val="000000"/>
          <w:sz w:val="24"/>
          <w:szCs w:val="24"/>
          <w:lang w:eastAsia="cs-CZ"/>
        </w:rPr>
        <w:t>vypůjčitelem</w:t>
      </w:r>
      <w:r w:rsidRPr="00241297">
        <w:rPr>
          <w:rFonts w:ascii="Arial" w:eastAsia="Times New Roman" w:hAnsi="Arial" w:cs="Arial"/>
          <w:color w:val="000000"/>
          <w:sz w:val="24"/>
          <w:szCs w:val="24"/>
          <w:lang w:eastAsia="cs-CZ"/>
        </w:rPr>
        <w:t xml:space="preserve"> v této smlouvě neupravené se řídí příslušnými ustanoveními obecných právních předpisů, zejména zákonem č. 89/2012 Sb., v platném znění.</w:t>
      </w:r>
    </w:p>
    <w:p w:rsidR="008D572E" w:rsidRPr="00241297" w:rsidRDefault="008D572E" w:rsidP="004922B8">
      <w:pPr>
        <w:pStyle w:val="Bezmezer"/>
        <w:tabs>
          <w:tab w:val="num" w:pos="426"/>
        </w:tabs>
        <w:spacing w:line="276" w:lineRule="auto"/>
        <w:ind w:left="426" w:hanging="426"/>
        <w:rPr>
          <w:rFonts w:ascii="Arial" w:hAnsi="Arial" w:cs="Arial"/>
          <w:color w:val="000000"/>
          <w:sz w:val="24"/>
          <w:szCs w:val="24"/>
        </w:rPr>
      </w:pPr>
    </w:p>
    <w:p w:rsidR="008D572E" w:rsidRPr="00241297" w:rsidRDefault="008D572E" w:rsidP="004922B8">
      <w:pPr>
        <w:numPr>
          <w:ilvl w:val="0"/>
          <w:numId w:val="5"/>
        </w:numPr>
        <w:tabs>
          <w:tab w:val="clear" w:pos="360"/>
          <w:tab w:val="num" w:pos="426"/>
        </w:tabs>
        <w:spacing w:after="0"/>
        <w:ind w:left="426" w:hanging="426"/>
        <w:jc w:val="both"/>
        <w:rPr>
          <w:rFonts w:ascii="Arial" w:eastAsia="Times New Roman" w:hAnsi="Arial" w:cs="Arial"/>
          <w:color w:val="000000"/>
          <w:sz w:val="24"/>
          <w:szCs w:val="24"/>
          <w:lang w:eastAsia="cs-CZ"/>
        </w:rPr>
      </w:pPr>
      <w:r w:rsidRPr="00241297">
        <w:rPr>
          <w:rFonts w:ascii="Arial" w:eastAsia="Times New Roman" w:hAnsi="Arial" w:cs="Arial"/>
          <w:color w:val="000000"/>
          <w:sz w:val="24"/>
          <w:szCs w:val="24"/>
          <w:lang w:eastAsia="cs-CZ"/>
        </w:rPr>
        <w:t>Smlouvu lze měnit pouze formou písemných, vzestupně číslovaných dodatků podepsaných oběma smluvními stranami.</w:t>
      </w:r>
    </w:p>
    <w:p w:rsidR="00F60A53" w:rsidRPr="00241297" w:rsidRDefault="00F60A53" w:rsidP="00F60A53">
      <w:pPr>
        <w:spacing w:after="0"/>
        <w:ind w:left="426"/>
        <w:jc w:val="both"/>
        <w:rPr>
          <w:rFonts w:ascii="Arial" w:eastAsia="Times New Roman" w:hAnsi="Arial" w:cs="Arial"/>
          <w:color w:val="000000"/>
          <w:sz w:val="24"/>
          <w:szCs w:val="24"/>
          <w:lang w:eastAsia="cs-CZ"/>
        </w:rPr>
      </w:pPr>
    </w:p>
    <w:p w:rsidR="00F40E1B" w:rsidRDefault="00F40E1B" w:rsidP="00F40E1B">
      <w:pPr>
        <w:numPr>
          <w:ilvl w:val="0"/>
          <w:numId w:val="5"/>
        </w:numPr>
        <w:tabs>
          <w:tab w:val="clear" w:pos="360"/>
          <w:tab w:val="num" w:pos="426"/>
        </w:tabs>
        <w:spacing w:after="0"/>
        <w:ind w:left="426" w:hanging="426"/>
        <w:jc w:val="both"/>
        <w:rPr>
          <w:rFonts w:ascii="Arial" w:eastAsia="Times New Roman" w:hAnsi="Arial" w:cs="Arial"/>
          <w:color w:val="000000"/>
          <w:sz w:val="24"/>
          <w:szCs w:val="24"/>
          <w:lang w:eastAsia="cs-CZ"/>
        </w:rPr>
      </w:pPr>
      <w:r w:rsidRPr="00241297">
        <w:rPr>
          <w:rFonts w:ascii="Arial" w:eastAsia="Times New Roman" w:hAnsi="Arial" w:cs="Arial"/>
          <w:color w:val="000000"/>
          <w:sz w:val="24"/>
          <w:szCs w:val="24"/>
          <w:lang w:eastAsia="cs-CZ"/>
        </w:rPr>
        <w:t xml:space="preserve">Tato smlouva je vyhotovena ve </w:t>
      </w:r>
      <w:r w:rsidRPr="000F130E">
        <w:rPr>
          <w:rFonts w:ascii="Arial" w:eastAsia="Times New Roman" w:hAnsi="Arial" w:cs="Arial"/>
          <w:color w:val="000000"/>
          <w:sz w:val="24"/>
          <w:szCs w:val="24"/>
          <w:lang w:eastAsia="cs-CZ"/>
        </w:rPr>
        <w:t>3</w:t>
      </w:r>
      <w:r w:rsidRPr="000F130E">
        <w:rPr>
          <w:rFonts w:ascii="Arial" w:eastAsia="Times New Roman" w:hAnsi="Arial" w:cs="Arial"/>
          <w:color w:val="00B0F0"/>
          <w:sz w:val="24"/>
          <w:szCs w:val="24"/>
          <w:lang w:eastAsia="cs-CZ"/>
        </w:rPr>
        <w:t xml:space="preserve"> </w:t>
      </w:r>
      <w:r w:rsidRPr="000F130E">
        <w:rPr>
          <w:rFonts w:ascii="Arial" w:eastAsia="Times New Roman" w:hAnsi="Arial" w:cs="Arial"/>
          <w:sz w:val="24"/>
          <w:szCs w:val="24"/>
          <w:lang w:eastAsia="cs-CZ"/>
        </w:rPr>
        <w:t xml:space="preserve">stejnopisech s platností </w:t>
      </w:r>
      <w:r w:rsidRPr="000F130E">
        <w:rPr>
          <w:rFonts w:ascii="Arial" w:eastAsia="Times New Roman" w:hAnsi="Arial" w:cs="Arial"/>
          <w:color w:val="000000"/>
          <w:sz w:val="24"/>
          <w:szCs w:val="24"/>
          <w:lang w:eastAsia="cs-CZ"/>
        </w:rPr>
        <w:t xml:space="preserve">originálu, z nichž </w:t>
      </w:r>
      <w:proofErr w:type="spellStart"/>
      <w:r>
        <w:rPr>
          <w:rFonts w:ascii="Arial" w:eastAsia="Times New Roman" w:hAnsi="Arial" w:cs="Arial"/>
          <w:color w:val="000000"/>
          <w:sz w:val="24"/>
          <w:szCs w:val="24"/>
          <w:lang w:eastAsia="cs-CZ"/>
        </w:rPr>
        <w:t>půjčitel</w:t>
      </w:r>
      <w:proofErr w:type="spellEnd"/>
      <w:r>
        <w:rPr>
          <w:rFonts w:ascii="Arial" w:eastAsia="Times New Roman" w:hAnsi="Arial" w:cs="Arial"/>
          <w:color w:val="000000"/>
          <w:sz w:val="24"/>
          <w:szCs w:val="24"/>
          <w:lang w:eastAsia="cs-CZ"/>
        </w:rPr>
        <w:t xml:space="preserve"> obdrží 2 vyhotovení a vypůjčitel</w:t>
      </w:r>
      <w:r w:rsidRPr="000F130E">
        <w:rPr>
          <w:rFonts w:ascii="Arial" w:eastAsia="Times New Roman" w:hAnsi="Arial" w:cs="Arial"/>
          <w:color w:val="000000"/>
          <w:sz w:val="24"/>
          <w:szCs w:val="24"/>
          <w:lang w:eastAsia="cs-CZ"/>
        </w:rPr>
        <w:t xml:space="preserve"> 1 vyhotovení.</w:t>
      </w:r>
    </w:p>
    <w:p w:rsidR="00F40E1B" w:rsidRPr="000F130E" w:rsidRDefault="00F40E1B" w:rsidP="00F40E1B">
      <w:pPr>
        <w:spacing w:after="0"/>
        <w:ind w:left="426"/>
        <w:jc w:val="both"/>
        <w:rPr>
          <w:rFonts w:ascii="Arial" w:eastAsia="Times New Roman" w:hAnsi="Arial" w:cs="Arial"/>
          <w:color w:val="000000"/>
          <w:sz w:val="24"/>
          <w:szCs w:val="24"/>
          <w:lang w:eastAsia="cs-CZ"/>
        </w:rPr>
      </w:pPr>
    </w:p>
    <w:p w:rsidR="008D572E" w:rsidRPr="00241297" w:rsidRDefault="008D572E" w:rsidP="004922B8">
      <w:pPr>
        <w:pStyle w:val="Zkladntext"/>
        <w:numPr>
          <w:ilvl w:val="0"/>
          <w:numId w:val="5"/>
        </w:numPr>
        <w:tabs>
          <w:tab w:val="clear" w:pos="360"/>
          <w:tab w:val="num" w:pos="426"/>
        </w:tabs>
        <w:spacing w:line="276" w:lineRule="auto"/>
        <w:ind w:left="426" w:hanging="426"/>
        <w:rPr>
          <w:rFonts w:ascii="Arial" w:hAnsi="Arial" w:cs="Arial"/>
          <w:color w:val="000000"/>
          <w:sz w:val="24"/>
        </w:rPr>
      </w:pPr>
      <w:r w:rsidRPr="00241297">
        <w:rPr>
          <w:rFonts w:ascii="Arial" w:hAnsi="Arial" w:cs="Arial"/>
          <w:color w:val="000000"/>
          <w:sz w:val="24"/>
        </w:rPr>
        <w:t>Smluvní strany prohlašují, že se s obsahem této smlouvy před jejím podpisem důkladně seznámily, a že tuto smlouvu uzavírají na základě své pravé, svobodné a vážné vůle, prosté omylu. Svými podpisy potvrzují svůj bezvýhradný souhlas s celým obsahem této smlouvy.</w:t>
      </w:r>
    </w:p>
    <w:p w:rsidR="008D572E" w:rsidRPr="00241297" w:rsidRDefault="008D572E" w:rsidP="004922B8">
      <w:pPr>
        <w:pStyle w:val="Bezmezer"/>
        <w:tabs>
          <w:tab w:val="num" w:pos="426"/>
        </w:tabs>
        <w:spacing w:line="276" w:lineRule="auto"/>
        <w:ind w:left="426" w:hanging="426"/>
        <w:rPr>
          <w:rFonts w:ascii="Arial" w:hAnsi="Arial" w:cs="Arial"/>
          <w:color w:val="000000"/>
          <w:sz w:val="24"/>
          <w:szCs w:val="24"/>
        </w:rPr>
      </w:pPr>
    </w:p>
    <w:p w:rsidR="00F40196" w:rsidRDefault="00F40196" w:rsidP="008D572E">
      <w:pPr>
        <w:spacing w:before="120"/>
        <w:jc w:val="both"/>
        <w:rPr>
          <w:rFonts w:ascii="Arial" w:eastAsia="Times New Roman" w:hAnsi="Arial" w:cs="Arial"/>
          <w:color w:val="000000"/>
          <w:sz w:val="24"/>
          <w:szCs w:val="24"/>
          <w:lang w:eastAsia="cs-CZ"/>
        </w:rPr>
      </w:pPr>
    </w:p>
    <w:p w:rsidR="001D50E3" w:rsidRDefault="001D50E3" w:rsidP="008D572E">
      <w:pPr>
        <w:spacing w:before="120"/>
        <w:jc w:val="both"/>
        <w:rPr>
          <w:rFonts w:ascii="Arial" w:eastAsia="Times New Roman" w:hAnsi="Arial" w:cs="Arial"/>
          <w:color w:val="000000"/>
          <w:sz w:val="24"/>
          <w:szCs w:val="24"/>
          <w:lang w:eastAsia="cs-CZ"/>
        </w:rPr>
      </w:pPr>
    </w:p>
    <w:p w:rsidR="008D572E" w:rsidRPr="00241297" w:rsidRDefault="008D572E" w:rsidP="008D572E">
      <w:pPr>
        <w:spacing w:before="120"/>
        <w:jc w:val="both"/>
        <w:rPr>
          <w:rFonts w:ascii="Arial" w:eastAsia="Times New Roman" w:hAnsi="Arial" w:cs="Arial"/>
          <w:color w:val="000000"/>
          <w:sz w:val="24"/>
          <w:szCs w:val="24"/>
          <w:lang w:eastAsia="cs-CZ"/>
        </w:rPr>
      </w:pPr>
      <w:r w:rsidRPr="00241297">
        <w:rPr>
          <w:rFonts w:ascii="Arial" w:eastAsia="Times New Roman" w:hAnsi="Arial" w:cs="Arial"/>
          <w:color w:val="000000"/>
          <w:sz w:val="24"/>
          <w:szCs w:val="24"/>
          <w:lang w:eastAsia="cs-CZ"/>
        </w:rPr>
        <w:t>V</w:t>
      </w:r>
      <w:r w:rsidR="00352EB3" w:rsidRPr="00241297">
        <w:rPr>
          <w:rFonts w:ascii="Arial" w:eastAsia="Times New Roman" w:hAnsi="Arial" w:cs="Arial"/>
          <w:color w:val="000000"/>
          <w:sz w:val="24"/>
          <w:szCs w:val="24"/>
          <w:lang w:eastAsia="cs-CZ"/>
        </w:rPr>
        <w:t xml:space="preserve"> ……………….</w:t>
      </w:r>
      <w:r w:rsidRPr="00241297">
        <w:rPr>
          <w:rFonts w:ascii="Arial" w:eastAsia="Times New Roman" w:hAnsi="Arial" w:cs="Arial"/>
          <w:color w:val="000000"/>
          <w:sz w:val="24"/>
          <w:szCs w:val="24"/>
          <w:lang w:eastAsia="cs-CZ"/>
        </w:rPr>
        <w:t xml:space="preserve"> </w:t>
      </w:r>
      <w:proofErr w:type="gramStart"/>
      <w:r w:rsidR="003E2F0D">
        <w:rPr>
          <w:rFonts w:ascii="Arial" w:eastAsia="Times New Roman" w:hAnsi="Arial" w:cs="Arial"/>
          <w:color w:val="000000"/>
          <w:sz w:val="24"/>
          <w:szCs w:val="24"/>
          <w:lang w:eastAsia="cs-CZ"/>
        </w:rPr>
        <w:t>d</w:t>
      </w:r>
      <w:r w:rsidR="007D2FC6" w:rsidRPr="00241297">
        <w:rPr>
          <w:rFonts w:ascii="Arial" w:eastAsia="Times New Roman" w:hAnsi="Arial" w:cs="Arial"/>
          <w:color w:val="000000"/>
          <w:sz w:val="24"/>
          <w:szCs w:val="24"/>
          <w:lang w:eastAsia="cs-CZ"/>
        </w:rPr>
        <w:t>n</w:t>
      </w:r>
      <w:r w:rsidRPr="00241297">
        <w:rPr>
          <w:rFonts w:ascii="Arial" w:eastAsia="Times New Roman" w:hAnsi="Arial" w:cs="Arial"/>
          <w:color w:val="000000"/>
          <w:sz w:val="24"/>
          <w:szCs w:val="24"/>
          <w:lang w:eastAsia="cs-CZ"/>
        </w:rPr>
        <w:t>e</w:t>
      </w:r>
      <w:proofErr w:type="gramEnd"/>
      <w:r w:rsidR="003E2F0D">
        <w:rPr>
          <w:rFonts w:ascii="Arial" w:eastAsia="Times New Roman" w:hAnsi="Arial" w:cs="Arial"/>
          <w:color w:val="000000"/>
          <w:sz w:val="24"/>
          <w:szCs w:val="24"/>
          <w:lang w:eastAsia="cs-CZ"/>
        </w:rPr>
        <w:t>..</w:t>
      </w:r>
      <w:r w:rsidRPr="00241297">
        <w:rPr>
          <w:rFonts w:ascii="Arial" w:eastAsia="Times New Roman" w:hAnsi="Arial" w:cs="Arial"/>
          <w:color w:val="000000"/>
          <w:sz w:val="24"/>
          <w:szCs w:val="24"/>
          <w:lang w:eastAsia="cs-CZ"/>
        </w:rPr>
        <w:t>.</w:t>
      </w:r>
      <w:r w:rsidR="003E2F0D">
        <w:rPr>
          <w:rFonts w:ascii="Arial" w:eastAsia="Times New Roman" w:hAnsi="Arial" w:cs="Arial"/>
          <w:color w:val="000000"/>
          <w:sz w:val="24"/>
          <w:szCs w:val="24"/>
          <w:lang w:eastAsia="cs-CZ"/>
        </w:rPr>
        <w:t>..........</w:t>
      </w:r>
    </w:p>
    <w:p w:rsidR="003E2F0D" w:rsidRDefault="003E2F0D" w:rsidP="008D572E">
      <w:pPr>
        <w:spacing w:before="120"/>
        <w:jc w:val="both"/>
        <w:rPr>
          <w:rFonts w:ascii="Arial" w:eastAsia="Times New Roman" w:hAnsi="Arial" w:cs="Arial"/>
          <w:color w:val="000000"/>
          <w:sz w:val="24"/>
          <w:szCs w:val="24"/>
          <w:lang w:eastAsia="cs-CZ"/>
        </w:rPr>
      </w:pPr>
    </w:p>
    <w:p w:rsidR="00A44409" w:rsidRDefault="00A44409" w:rsidP="008D572E">
      <w:pPr>
        <w:spacing w:before="120"/>
        <w:jc w:val="both"/>
        <w:rPr>
          <w:rFonts w:ascii="Arial" w:eastAsia="Times New Roman" w:hAnsi="Arial" w:cs="Arial"/>
          <w:color w:val="000000"/>
          <w:sz w:val="24"/>
          <w:szCs w:val="24"/>
          <w:lang w:eastAsia="cs-CZ"/>
        </w:rPr>
      </w:pPr>
    </w:p>
    <w:p w:rsidR="001D50E3" w:rsidRDefault="001D50E3" w:rsidP="008D572E">
      <w:pPr>
        <w:spacing w:before="120"/>
        <w:jc w:val="both"/>
        <w:rPr>
          <w:rFonts w:ascii="Arial" w:eastAsia="Times New Roman" w:hAnsi="Arial" w:cs="Arial"/>
          <w:color w:val="000000"/>
          <w:sz w:val="24"/>
          <w:szCs w:val="24"/>
          <w:lang w:eastAsia="cs-CZ"/>
        </w:rPr>
      </w:pPr>
    </w:p>
    <w:p w:rsidR="008D572E" w:rsidRPr="00241297" w:rsidRDefault="008D572E" w:rsidP="00D4697E">
      <w:pPr>
        <w:spacing w:before="120" w:after="0"/>
        <w:jc w:val="both"/>
        <w:rPr>
          <w:rFonts w:ascii="Arial" w:eastAsia="Times New Roman" w:hAnsi="Arial" w:cs="Arial"/>
          <w:color w:val="000000"/>
          <w:sz w:val="24"/>
          <w:szCs w:val="24"/>
          <w:lang w:eastAsia="cs-CZ"/>
        </w:rPr>
      </w:pPr>
      <w:r w:rsidRPr="00241297">
        <w:rPr>
          <w:rFonts w:ascii="Arial" w:eastAsia="Times New Roman" w:hAnsi="Arial" w:cs="Arial"/>
          <w:color w:val="000000"/>
          <w:sz w:val="24"/>
          <w:szCs w:val="24"/>
          <w:lang w:eastAsia="cs-CZ"/>
        </w:rPr>
        <w:t>........................................................</w:t>
      </w:r>
      <w:r w:rsidR="003E2F0D">
        <w:rPr>
          <w:rFonts w:ascii="Arial" w:eastAsia="Times New Roman" w:hAnsi="Arial" w:cs="Arial"/>
          <w:color w:val="000000"/>
          <w:sz w:val="24"/>
          <w:szCs w:val="24"/>
          <w:lang w:eastAsia="cs-CZ"/>
        </w:rPr>
        <w:t xml:space="preserve">                            </w:t>
      </w:r>
      <w:bookmarkStart w:id="0" w:name="_GoBack"/>
      <w:bookmarkEnd w:id="0"/>
      <w:r w:rsidR="003E2F0D">
        <w:rPr>
          <w:rFonts w:ascii="Arial" w:eastAsia="Times New Roman" w:hAnsi="Arial" w:cs="Arial"/>
          <w:color w:val="000000"/>
          <w:sz w:val="24"/>
          <w:szCs w:val="24"/>
          <w:lang w:eastAsia="cs-CZ"/>
        </w:rPr>
        <w:t xml:space="preserve">     </w:t>
      </w:r>
      <w:r w:rsidRPr="00241297">
        <w:rPr>
          <w:rFonts w:ascii="Arial" w:eastAsia="Times New Roman" w:hAnsi="Arial" w:cs="Arial"/>
          <w:color w:val="000000"/>
          <w:sz w:val="24"/>
          <w:szCs w:val="24"/>
          <w:lang w:eastAsia="cs-CZ"/>
        </w:rPr>
        <w:t>...............................................</w:t>
      </w:r>
    </w:p>
    <w:p w:rsidR="008D572E" w:rsidRPr="00241297" w:rsidRDefault="008D572E" w:rsidP="00A44409">
      <w:pPr>
        <w:spacing w:after="0"/>
        <w:rPr>
          <w:rFonts w:ascii="Arial" w:eastAsia="Times New Roman" w:hAnsi="Arial" w:cs="Arial"/>
          <w:color w:val="000000"/>
          <w:sz w:val="24"/>
          <w:szCs w:val="24"/>
          <w:lang w:eastAsia="cs-CZ"/>
        </w:rPr>
      </w:pPr>
      <w:r w:rsidRPr="00241297">
        <w:rPr>
          <w:rFonts w:ascii="Arial" w:eastAsia="Times New Roman" w:hAnsi="Arial" w:cs="Arial"/>
          <w:color w:val="000000"/>
          <w:sz w:val="24"/>
          <w:szCs w:val="24"/>
          <w:lang w:eastAsia="cs-CZ"/>
        </w:rPr>
        <w:t xml:space="preserve">            </w:t>
      </w:r>
      <w:r w:rsidR="003E2F0D">
        <w:rPr>
          <w:rFonts w:ascii="Arial" w:eastAsia="Times New Roman" w:hAnsi="Arial" w:cs="Arial"/>
          <w:color w:val="000000"/>
          <w:sz w:val="24"/>
          <w:szCs w:val="24"/>
          <w:lang w:eastAsia="cs-CZ"/>
        </w:rPr>
        <w:t xml:space="preserve"> za</w:t>
      </w:r>
      <w:r w:rsidRPr="00241297">
        <w:rPr>
          <w:rFonts w:ascii="Arial" w:eastAsia="Times New Roman" w:hAnsi="Arial" w:cs="Arial"/>
          <w:color w:val="000000"/>
          <w:sz w:val="24"/>
          <w:szCs w:val="24"/>
          <w:lang w:eastAsia="cs-CZ"/>
        </w:rPr>
        <w:t xml:space="preserve"> </w:t>
      </w:r>
      <w:proofErr w:type="spellStart"/>
      <w:r w:rsidRPr="00241297">
        <w:rPr>
          <w:rFonts w:ascii="Arial" w:eastAsia="Times New Roman" w:hAnsi="Arial" w:cs="Arial"/>
          <w:color w:val="000000"/>
          <w:sz w:val="24"/>
          <w:szCs w:val="24"/>
          <w:lang w:eastAsia="cs-CZ"/>
        </w:rPr>
        <w:t>půjčitel</w:t>
      </w:r>
      <w:r w:rsidR="003E2F0D">
        <w:rPr>
          <w:rFonts w:ascii="Arial" w:eastAsia="Times New Roman" w:hAnsi="Arial" w:cs="Arial"/>
          <w:color w:val="000000"/>
          <w:sz w:val="24"/>
          <w:szCs w:val="24"/>
          <w:lang w:eastAsia="cs-CZ"/>
        </w:rPr>
        <w:t>e</w:t>
      </w:r>
      <w:proofErr w:type="spellEnd"/>
      <w:r w:rsidRPr="00241297">
        <w:rPr>
          <w:rFonts w:ascii="Arial" w:eastAsia="Times New Roman" w:hAnsi="Arial" w:cs="Arial"/>
          <w:color w:val="000000"/>
          <w:sz w:val="24"/>
          <w:szCs w:val="24"/>
          <w:lang w:eastAsia="cs-CZ"/>
        </w:rPr>
        <w:t xml:space="preserve">  </w:t>
      </w:r>
      <w:r w:rsidRPr="00241297">
        <w:rPr>
          <w:rFonts w:ascii="Arial" w:eastAsia="Times New Roman" w:hAnsi="Arial" w:cs="Arial"/>
          <w:color w:val="000000"/>
          <w:sz w:val="24"/>
          <w:szCs w:val="24"/>
          <w:lang w:eastAsia="cs-CZ"/>
        </w:rPr>
        <w:tab/>
      </w:r>
      <w:r w:rsidRPr="00241297">
        <w:rPr>
          <w:rFonts w:ascii="Arial" w:eastAsia="Times New Roman" w:hAnsi="Arial" w:cs="Arial"/>
          <w:color w:val="000000"/>
          <w:sz w:val="24"/>
          <w:szCs w:val="24"/>
          <w:lang w:eastAsia="cs-CZ"/>
        </w:rPr>
        <w:tab/>
      </w:r>
      <w:r w:rsidRPr="00241297">
        <w:rPr>
          <w:rFonts w:ascii="Arial" w:eastAsia="Times New Roman" w:hAnsi="Arial" w:cs="Arial"/>
          <w:color w:val="000000"/>
          <w:sz w:val="24"/>
          <w:szCs w:val="24"/>
          <w:lang w:eastAsia="cs-CZ"/>
        </w:rPr>
        <w:tab/>
      </w:r>
      <w:r w:rsidRPr="00241297">
        <w:rPr>
          <w:rFonts w:ascii="Arial" w:eastAsia="Times New Roman" w:hAnsi="Arial" w:cs="Arial"/>
          <w:color w:val="000000"/>
          <w:sz w:val="24"/>
          <w:szCs w:val="24"/>
          <w:lang w:eastAsia="cs-CZ"/>
        </w:rPr>
        <w:tab/>
      </w:r>
      <w:r w:rsidRPr="00241297">
        <w:rPr>
          <w:rFonts w:ascii="Arial" w:eastAsia="Times New Roman" w:hAnsi="Arial" w:cs="Arial"/>
          <w:color w:val="000000"/>
          <w:sz w:val="24"/>
          <w:szCs w:val="24"/>
          <w:lang w:eastAsia="cs-CZ"/>
        </w:rPr>
        <w:tab/>
        <w:t xml:space="preserve">         </w:t>
      </w:r>
      <w:r w:rsidR="00F40196" w:rsidRPr="00241297">
        <w:rPr>
          <w:rFonts w:ascii="Arial" w:eastAsia="Times New Roman" w:hAnsi="Arial" w:cs="Arial"/>
          <w:color w:val="000000"/>
          <w:sz w:val="24"/>
          <w:szCs w:val="24"/>
          <w:lang w:eastAsia="cs-CZ"/>
        </w:rPr>
        <w:t xml:space="preserve">                 </w:t>
      </w:r>
      <w:r w:rsidRPr="00241297">
        <w:rPr>
          <w:rFonts w:ascii="Arial" w:eastAsia="Times New Roman" w:hAnsi="Arial" w:cs="Arial"/>
          <w:color w:val="000000"/>
          <w:sz w:val="24"/>
          <w:szCs w:val="24"/>
          <w:lang w:eastAsia="cs-CZ"/>
        </w:rPr>
        <w:t xml:space="preserve">  vypůjčitel</w:t>
      </w:r>
    </w:p>
    <w:p w:rsidR="00917CB6" w:rsidRPr="00241297" w:rsidRDefault="00917CB6" w:rsidP="00917CB6">
      <w:pPr>
        <w:rPr>
          <w:rFonts w:ascii="Arial" w:hAnsi="Arial" w:cs="Arial"/>
          <w:sz w:val="24"/>
          <w:szCs w:val="24"/>
        </w:rPr>
      </w:pPr>
    </w:p>
    <w:p w:rsidR="000F1DF8" w:rsidRPr="00241297" w:rsidRDefault="000F1DF8" w:rsidP="00917CB6">
      <w:pPr>
        <w:rPr>
          <w:rFonts w:ascii="Arial" w:hAnsi="Arial" w:cs="Arial"/>
          <w:sz w:val="24"/>
          <w:szCs w:val="24"/>
        </w:rPr>
      </w:pPr>
    </w:p>
    <w:sectPr w:rsidR="000F1DF8" w:rsidRPr="00241297" w:rsidSect="00F46E33">
      <w:pgSz w:w="11906" w:h="16838"/>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0AED" w:rsidRDefault="00E00AED" w:rsidP="007C399D">
      <w:pPr>
        <w:spacing w:after="0" w:line="240" w:lineRule="auto"/>
      </w:pPr>
      <w:r>
        <w:separator/>
      </w:r>
    </w:p>
  </w:endnote>
  <w:endnote w:type="continuationSeparator" w:id="0">
    <w:p w:rsidR="00E00AED" w:rsidRDefault="00E00AED" w:rsidP="007C39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EE"/>
    <w:family w:val="modern"/>
    <w:pitch w:val="fixed"/>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0AED" w:rsidRDefault="00E00AED" w:rsidP="007C399D">
      <w:pPr>
        <w:spacing w:after="0" w:line="240" w:lineRule="auto"/>
      </w:pPr>
      <w:r>
        <w:separator/>
      </w:r>
    </w:p>
  </w:footnote>
  <w:footnote w:type="continuationSeparator" w:id="0">
    <w:p w:rsidR="00E00AED" w:rsidRDefault="00E00AED" w:rsidP="007C399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49027B"/>
    <w:multiLevelType w:val="hybridMultilevel"/>
    <w:tmpl w:val="EFBC8960"/>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B294DCC"/>
    <w:multiLevelType w:val="hybridMultilevel"/>
    <w:tmpl w:val="2EAA8BC0"/>
    <w:lvl w:ilvl="0" w:tplc="E3362FCC">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1C593F2C"/>
    <w:multiLevelType w:val="hybridMultilevel"/>
    <w:tmpl w:val="149E72A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30916891"/>
    <w:multiLevelType w:val="hybridMultilevel"/>
    <w:tmpl w:val="0CBCCA2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30A85195"/>
    <w:multiLevelType w:val="hybridMultilevel"/>
    <w:tmpl w:val="0F2C7D6A"/>
    <w:lvl w:ilvl="0" w:tplc="EA5667C2">
      <w:start w:val="1"/>
      <w:numFmt w:val="decimal"/>
      <w:lvlText w:val="%1."/>
      <w:lvlJc w:val="left"/>
      <w:pPr>
        <w:ind w:left="785" w:hanging="360"/>
      </w:pPr>
      <w:rPr>
        <w:rFonts w:hint="default"/>
        <w:b w:val="0"/>
        <w:i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3147226F"/>
    <w:multiLevelType w:val="hybridMultilevel"/>
    <w:tmpl w:val="A71A0128"/>
    <w:lvl w:ilvl="0" w:tplc="DC4A9A24">
      <w:start w:val="1"/>
      <w:numFmt w:val="decimal"/>
      <w:lvlText w:val="%1."/>
      <w:lvlJc w:val="left"/>
      <w:pPr>
        <w:ind w:left="360" w:hanging="360"/>
      </w:pPr>
      <w:rPr>
        <w:rFonts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nsid w:val="44813C79"/>
    <w:multiLevelType w:val="hybridMultilevel"/>
    <w:tmpl w:val="33A6B25E"/>
    <w:lvl w:ilvl="0" w:tplc="0405000F">
      <w:start w:val="1"/>
      <w:numFmt w:val="decimal"/>
      <w:lvlText w:val="%1."/>
      <w:lvlJc w:val="left"/>
      <w:pPr>
        <w:ind w:left="720" w:hanging="360"/>
      </w:pPr>
      <w:rPr>
        <w:rFonts w:hint="default"/>
        <w:i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4663193F"/>
    <w:multiLevelType w:val="hybridMultilevel"/>
    <w:tmpl w:val="8E245FF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5475411E"/>
    <w:multiLevelType w:val="hybridMultilevel"/>
    <w:tmpl w:val="72268DAA"/>
    <w:lvl w:ilvl="0" w:tplc="2B40AB56">
      <w:start w:val="1"/>
      <w:numFmt w:val="decimal"/>
      <w:lvlText w:val="%1."/>
      <w:lvlJc w:val="left"/>
      <w:pPr>
        <w:tabs>
          <w:tab w:val="num" w:pos="360"/>
        </w:tabs>
        <w:ind w:left="360" w:hanging="360"/>
      </w:pPr>
      <w:rPr>
        <w:b w:val="0"/>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9">
    <w:nsid w:val="6FA4253E"/>
    <w:multiLevelType w:val="hybridMultilevel"/>
    <w:tmpl w:val="F8381442"/>
    <w:lvl w:ilvl="0" w:tplc="0405000F">
      <w:start w:val="1"/>
      <w:numFmt w:val="decimal"/>
      <w:lvlText w:val="%1."/>
      <w:lvlJc w:val="left"/>
      <w:pPr>
        <w:ind w:left="720" w:hanging="360"/>
      </w:pPr>
      <w:rPr>
        <w:rFonts w:hint="default"/>
        <w:i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7295114A"/>
    <w:multiLevelType w:val="hybridMultilevel"/>
    <w:tmpl w:val="52E2030C"/>
    <w:lvl w:ilvl="0" w:tplc="1BF6F69E">
      <w:start w:val="1"/>
      <w:numFmt w:val="decimal"/>
      <w:lvlText w:val="%1."/>
      <w:lvlJc w:val="left"/>
      <w:pPr>
        <w:tabs>
          <w:tab w:val="num" w:pos="360"/>
        </w:tabs>
        <w:ind w:left="360" w:hanging="360"/>
      </w:pPr>
      <w:rPr>
        <w:rFonts w:ascii="Arial" w:hAnsi="Arial" w:cs="Arial Narrow" w:hint="default"/>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1">
    <w:nsid w:val="7E4F6DEB"/>
    <w:multiLevelType w:val="hybridMultilevel"/>
    <w:tmpl w:val="FB2EA132"/>
    <w:lvl w:ilvl="0" w:tplc="9A949234">
      <w:start w:val="1"/>
      <w:numFmt w:val="decimal"/>
      <w:lvlText w:val="%1."/>
      <w:lvlJc w:val="left"/>
      <w:pPr>
        <w:ind w:left="720" w:hanging="360"/>
      </w:pPr>
      <w:rPr>
        <w:rFonts w:hint="default"/>
        <w:i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
  </w:num>
  <w:num w:numId="2">
    <w:abstractNumId w:val="11"/>
  </w:num>
  <w:num w:numId="3">
    <w:abstractNumId w:val="0"/>
  </w:num>
  <w:num w:numId="4">
    <w:abstractNumId w:val="1"/>
  </w:num>
  <w:num w:numId="5">
    <w:abstractNumId w:val="8"/>
  </w:num>
  <w:num w:numId="6">
    <w:abstractNumId w:val="5"/>
  </w:num>
  <w:num w:numId="7">
    <w:abstractNumId w:val="3"/>
  </w:num>
  <w:num w:numId="8">
    <w:abstractNumId w:val="7"/>
  </w:num>
  <w:num w:numId="9">
    <w:abstractNumId w:val="4"/>
  </w:num>
  <w:num w:numId="10">
    <w:abstractNumId w:val="6"/>
  </w:num>
  <w:num w:numId="11">
    <w:abstractNumId w:val="9"/>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7CB6"/>
    <w:rsid w:val="0000011F"/>
    <w:rsid w:val="00000130"/>
    <w:rsid w:val="00043D1D"/>
    <w:rsid w:val="00076BD1"/>
    <w:rsid w:val="0008180D"/>
    <w:rsid w:val="000832B6"/>
    <w:rsid w:val="000A361E"/>
    <w:rsid w:val="000C14CC"/>
    <w:rsid w:val="000E1200"/>
    <w:rsid w:val="000F1DF8"/>
    <w:rsid w:val="00112ECF"/>
    <w:rsid w:val="00127EFE"/>
    <w:rsid w:val="00136FE6"/>
    <w:rsid w:val="00145E4E"/>
    <w:rsid w:val="001904C3"/>
    <w:rsid w:val="00196D95"/>
    <w:rsid w:val="001A710D"/>
    <w:rsid w:val="001B5A00"/>
    <w:rsid w:val="001D44A8"/>
    <w:rsid w:val="001D50E3"/>
    <w:rsid w:val="001D7C82"/>
    <w:rsid w:val="001E432A"/>
    <w:rsid w:val="001F1D99"/>
    <w:rsid w:val="001F6C5C"/>
    <w:rsid w:val="00222122"/>
    <w:rsid w:val="00230822"/>
    <w:rsid w:val="00241297"/>
    <w:rsid w:val="0026172F"/>
    <w:rsid w:val="00263791"/>
    <w:rsid w:val="002903FF"/>
    <w:rsid w:val="00291092"/>
    <w:rsid w:val="002A56CD"/>
    <w:rsid w:val="002C1AAA"/>
    <w:rsid w:val="002C6DA1"/>
    <w:rsid w:val="002D2021"/>
    <w:rsid w:val="002D6BF6"/>
    <w:rsid w:val="002E43C5"/>
    <w:rsid w:val="003007ED"/>
    <w:rsid w:val="00305A32"/>
    <w:rsid w:val="00306A17"/>
    <w:rsid w:val="00313C1E"/>
    <w:rsid w:val="0032031F"/>
    <w:rsid w:val="0034608A"/>
    <w:rsid w:val="00352EB3"/>
    <w:rsid w:val="003578FE"/>
    <w:rsid w:val="00370515"/>
    <w:rsid w:val="00383D20"/>
    <w:rsid w:val="003840D9"/>
    <w:rsid w:val="003A2C3D"/>
    <w:rsid w:val="003E2F0D"/>
    <w:rsid w:val="003F5615"/>
    <w:rsid w:val="00400BE0"/>
    <w:rsid w:val="00410ACB"/>
    <w:rsid w:val="0041214E"/>
    <w:rsid w:val="0042648D"/>
    <w:rsid w:val="004425A3"/>
    <w:rsid w:val="00451B9B"/>
    <w:rsid w:val="00460DC6"/>
    <w:rsid w:val="004742F4"/>
    <w:rsid w:val="004922B8"/>
    <w:rsid w:val="00496BA1"/>
    <w:rsid w:val="004D45FD"/>
    <w:rsid w:val="00506F54"/>
    <w:rsid w:val="00523E4E"/>
    <w:rsid w:val="00526965"/>
    <w:rsid w:val="00526F36"/>
    <w:rsid w:val="00543779"/>
    <w:rsid w:val="00545AFA"/>
    <w:rsid w:val="00547262"/>
    <w:rsid w:val="005813D1"/>
    <w:rsid w:val="005837F0"/>
    <w:rsid w:val="005976D9"/>
    <w:rsid w:val="005E482A"/>
    <w:rsid w:val="005F2726"/>
    <w:rsid w:val="005F709A"/>
    <w:rsid w:val="0060050F"/>
    <w:rsid w:val="006108B5"/>
    <w:rsid w:val="00624D5A"/>
    <w:rsid w:val="00633867"/>
    <w:rsid w:val="00640986"/>
    <w:rsid w:val="006810F8"/>
    <w:rsid w:val="00686EFD"/>
    <w:rsid w:val="006A301C"/>
    <w:rsid w:val="006B1162"/>
    <w:rsid w:val="006B131F"/>
    <w:rsid w:val="006D158A"/>
    <w:rsid w:val="006E35E0"/>
    <w:rsid w:val="006E7F31"/>
    <w:rsid w:val="0070537F"/>
    <w:rsid w:val="00715A1A"/>
    <w:rsid w:val="007227B9"/>
    <w:rsid w:val="007232E1"/>
    <w:rsid w:val="00750858"/>
    <w:rsid w:val="00754284"/>
    <w:rsid w:val="00763C45"/>
    <w:rsid w:val="00781AC1"/>
    <w:rsid w:val="007904C1"/>
    <w:rsid w:val="007B118F"/>
    <w:rsid w:val="007C0C2A"/>
    <w:rsid w:val="007C399D"/>
    <w:rsid w:val="007C66D4"/>
    <w:rsid w:val="007D2FC6"/>
    <w:rsid w:val="007E0905"/>
    <w:rsid w:val="007E4376"/>
    <w:rsid w:val="008072F1"/>
    <w:rsid w:val="00817341"/>
    <w:rsid w:val="008664C9"/>
    <w:rsid w:val="00891EF4"/>
    <w:rsid w:val="00892660"/>
    <w:rsid w:val="008A0B46"/>
    <w:rsid w:val="008D1E93"/>
    <w:rsid w:val="008D572E"/>
    <w:rsid w:val="008F1D56"/>
    <w:rsid w:val="009062B8"/>
    <w:rsid w:val="00913E51"/>
    <w:rsid w:val="00917CB6"/>
    <w:rsid w:val="00933F15"/>
    <w:rsid w:val="0095499D"/>
    <w:rsid w:val="0095766F"/>
    <w:rsid w:val="00994902"/>
    <w:rsid w:val="00996C89"/>
    <w:rsid w:val="009A43C4"/>
    <w:rsid w:val="009A5D56"/>
    <w:rsid w:val="009B6AD6"/>
    <w:rsid w:val="009C0922"/>
    <w:rsid w:val="009E046A"/>
    <w:rsid w:val="00A17314"/>
    <w:rsid w:val="00A361EC"/>
    <w:rsid w:val="00A44409"/>
    <w:rsid w:val="00A52A5C"/>
    <w:rsid w:val="00AB4780"/>
    <w:rsid w:val="00AB791A"/>
    <w:rsid w:val="00AD2947"/>
    <w:rsid w:val="00AD4389"/>
    <w:rsid w:val="00AD79A3"/>
    <w:rsid w:val="00AF0429"/>
    <w:rsid w:val="00AF0CD4"/>
    <w:rsid w:val="00AF5ED4"/>
    <w:rsid w:val="00AF6A27"/>
    <w:rsid w:val="00B56E01"/>
    <w:rsid w:val="00B81474"/>
    <w:rsid w:val="00BA165E"/>
    <w:rsid w:val="00BA58F2"/>
    <w:rsid w:val="00BA7EF2"/>
    <w:rsid w:val="00BD2EEB"/>
    <w:rsid w:val="00BE2199"/>
    <w:rsid w:val="00BF5DE0"/>
    <w:rsid w:val="00C1556E"/>
    <w:rsid w:val="00C20C7C"/>
    <w:rsid w:val="00C21C1A"/>
    <w:rsid w:val="00C5598E"/>
    <w:rsid w:val="00C660EB"/>
    <w:rsid w:val="00C7194B"/>
    <w:rsid w:val="00C766D1"/>
    <w:rsid w:val="00CA63CC"/>
    <w:rsid w:val="00CB6978"/>
    <w:rsid w:val="00CD6F9E"/>
    <w:rsid w:val="00CF6392"/>
    <w:rsid w:val="00D053CA"/>
    <w:rsid w:val="00D21BE1"/>
    <w:rsid w:val="00D264F4"/>
    <w:rsid w:val="00D27C15"/>
    <w:rsid w:val="00D30BA8"/>
    <w:rsid w:val="00D409C1"/>
    <w:rsid w:val="00D438D5"/>
    <w:rsid w:val="00D45A7F"/>
    <w:rsid w:val="00D4697E"/>
    <w:rsid w:val="00D62C41"/>
    <w:rsid w:val="00D842DA"/>
    <w:rsid w:val="00D9319D"/>
    <w:rsid w:val="00D9369F"/>
    <w:rsid w:val="00DB67FF"/>
    <w:rsid w:val="00DC3785"/>
    <w:rsid w:val="00DE7337"/>
    <w:rsid w:val="00DF1FBC"/>
    <w:rsid w:val="00DF4497"/>
    <w:rsid w:val="00E00AED"/>
    <w:rsid w:val="00E45AF6"/>
    <w:rsid w:val="00E51553"/>
    <w:rsid w:val="00E54B30"/>
    <w:rsid w:val="00E65097"/>
    <w:rsid w:val="00E83B88"/>
    <w:rsid w:val="00E95FAB"/>
    <w:rsid w:val="00EA3F62"/>
    <w:rsid w:val="00EA4CF0"/>
    <w:rsid w:val="00ED64B5"/>
    <w:rsid w:val="00EE314A"/>
    <w:rsid w:val="00EF14E1"/>
    <w:rsid w:val="00F10A98"/>
    <w:rsid w:val="00F16A41"/>
    <w:rsid w:val="00F3480B"/>
    <w:rsid w:val="00F40196"/>
    <w:rsid w:val="00F40E1B"/>
    <w:rsid w:val="00F4222B"/>
    <w:rsid w:val="00F4239A"/>
    <w:rsid w:val="00F46E33"/>
    <w:rsid w:val="00F52B61"/>
    <w:rsid w:val="00F60A53"/>
    <w:rsid w:val="00F631E0"/>
    <w:rsid w:val="00F90D43"/>
    <w:rsid w:val="00F96F4E"/>
    <w:rsid w:val="00FC0A03"/>
    <w:rsid w:val="00FC34B2"/>
    <w:rsid w:val="00FC69E6"/>
    <w:rsid w:val="00FC7A22"/>
    <w:rsid w:val="00FD146E"/>
    <w:rsid w:val="00FF40D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rsid w:val="00917CB6"/>
    <w:pPr>
      <w:spacing w:after="0" w:line="360" w:lineRule="auto"/>
      <w:jc w:val="both"/>
    </w:pPr>
    <w:rPr>
      <w:rFonts w:ascii="Times New Roman" w:eastAsia="Times New Roman" w:hAnsi="Times New Roman" w:cs="Times New Roman"/>
      <w:szCs w:val="24"/>
      <w:lang w:eastAsia="cs-CZ"/>
    </w:rPr>
  </w:style>
  <w:style w:type="character" w:customStyle="1" w:styleId="ZkladntextChar">
    <w:name w:val="Základní text Char"/>
    <w:basedOn w:val="Standardnpsmoodstavce"/>
    <w:link w:val="Zkladntext"/>
    <w:rsid w:val="00917CB6"/>
    <w:rPr>
      <w:rFonts w:ascii="Times New Roman" w:eastAsia="Times New Roman" w:hAnsi="Times New Roman" w:cs="Times New Roman"/>
      <w:szCs w:val="24"/>
      <w:lang w:eastAsia="cs-CZ"/>
    </w:rPr>
  </w:style>
  <w:style w:type="paragraph" w:styleId="Odstavecseseznamem">
    <w:name w:val="List Paragraph"/>
    <w:basedOn w:val="Normln"/>
    <w:uiPriority w:val="34"/>
    <w:qFormat/>
    <w:rsid w:val="00AD2947"/>
    <w:pPr>
      <w:ind w:left="720"/>
      <w:contextualSpacing/>
    </w:pPr>
  </w:style>
  <w:style w:type="paragraph" w:styleId="Normlnweb">
    <w:name w:val="Normal (Web)"/>
    <w:basedOn w:val="Normln"/>
    <w:uiPriority w:val="99"/>
    <w:rsid w:val="00AD2947"/>
    <w:pPr>
      <w:spacing w:after="0" w:line="240" w:lineRule="auto"/>
    </w:pPr>
    <w:rPr>
      <w:rFonts w:ascii="Times New Roman" w:eastAsia="Times New Roman" w:hAnsi="Times New Roman" w:cs="Times New Roman"/>
      <w:sz w:val="24"/>
      <w:szCs w:val="24"/>
      <w:lang w:eastAsia="cs-CZ"/>
    </w:rPr>
  </w:style>
  <w:style w:type="paragraph" w:styleId="Zhlav">
    <w:name w:val="header"/>
    <w:basedOn w:val="Normln"/>
    <w:link w:val="ZhlavChar"/>
    <w:uiPriority w:val="99"/>
    <w:unhideWhenUsed/>
    <w:rsid w:val="007C399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C399D"/>
  </w:style>
  <w:style w:type="paragraph" w:styleId="Zpat">
    <w:name w:val="footer"/>
    <w:basedOn w:val="Normln"/>
    <w:link w:val="ZpatChar"/>
    <w:uiPriority w:val="99"/>
    <w:unhideWhenUsed/>
    <w:rsid w:val="007C399D"/>
    <w:pPr>
      <w:tabs>
        <w:tab w:val="center" w:pos="4536"/>
        <w:tab w:val="right" w:pos="9072"/>
      </w:tabs>
      <w:spacing w:after="0" w:line="240" w:lineRule="auto"/>
    </w:pPr>
  </w:style>
  <w:style w:type="character" w:customStyle="1" w:styleId="ZpatChar">
    <w:name w:val="Zápatí Char"/>
    <w:basedOn w:val="Standardnpsmoodstavce"/>
    <w:link w:val="Zpat"/>
    <w:uiPriority w:val="99"/>
    <w:rsid w:val="007C399D"/>
  </w:style>
  <w:style w:type="paragraph" w:styleId="Bezmezer">
    <w:name w:val="No Spacing"/>
    <w:uiPriority w:val="1"/>
    <w:qFormat/>
    <w:rsid w:val="008D572E"/>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styleId="Odkaznakoment">
    <w:name w:val="annotation reference"/>
    <w:basedOn w:val="Standardnpsmoodstavce"/>
    <w:uiPriority w:val="99"/>
    <w:semiHidden/>
    <w:unhideWhenUsed/>
    <w:rsid w:val="00263791"/>
    <w:rPr>
      <w:sz w:val="16"/>
      <w:szCs w:val="16"/>
    </w:rPr>
  </w:style>
  <w:style w:type="paragraph" w:styleId="Textkomente">
    <w:name w:val="annotation text"/>
    <w:basedOn w:val="Normln"/>
    <w:link w:val="TextkomenteChar"/>
    <w:uiPriority w:val="99"/>
    <w:semiHidden/>
    <w:unhideWhenUsed/>
    <w:rsid w:val="00263791"/>
    <w:pPr>
      <w:spacing w:line="240" w:lineRule="auto"/>
    </w:pPr>
    <w:rPr>
      <w:sz w:val="20"/>
      <w:szCs w:val="20"/>
    </w:rPr>
  </w:style>
  <w:style w:type="character" w:customStyle="1" w:styleId="TextkomenteChar">
    <w:name w:val="Text komentáře Char"/>
    <w:basedOn w:val="Standardnpsmoodstavce"/>
    <w:link w:val="Textkomente"/>
    <w:uiPriority w:val="99"/>
    <w:semiHidden/>
    <w:rsid w:val="00263791"/>
    <w:rPr>
      <w:sz w:val="20"/>
      <w:szCs w:val="20"/>
    </w:rPr>
  </w:style>
  <w:style w:type="paragraph" w:styleId="Pedmtkomente">
    <w:name w:val="annotation subject"/>
    <w:basedOn w:val="Textkomente"/>
    <w:next w:val="Textkomente"/>
    <w:link w:val="PedmtkomenteChar"/>
    <w:uiPriority w:val="99"/>
    <w:semiHidden/>
    <w:unhideWhenUsed/>
    <w:rsid w:val="00263791"/>
    <w:rPr>
      <w:b/>
      <w:bCs/>
    </w:rPr>
  </w:style>
  <w:style w:type="character" w:customStyle="1" w:styleId="PedmtkomenteChar">
    <w:name w:val="Předmět komentáře Char"/>
    <w:basedOn w:val="TextkomenteChar"/>
    <w:link w:val="Pedmtkomente"/>
    <w:uiPriority w:val="99"/>
    <w:semiHidden/>
    <w:rsid w:val="00263791"/>
    <w:rPr>
      <w:b/>
      <w:bCs/>
      <w:sz w:val="20"/>
      <w:szCs w:val="20"/>
    </w:rPr>
  </w:style>
  <w:style w:type="paragraph" w:styleId="Textbubliny">
    <w:name w:val="Balloon Text"/>
    <w:basedOn w:val="Normln"/>
    <w:link w:val="TextbublinyChar"/>
    <w:uiPriority w:val="99"/>
    <w:semiHidden/>
    <w:unhideWhenUsed/>
    <w:rsid w:val="0026379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263791"/>
    <w:rPr>
      <w:rFonts w:ascii="Tahoma" w:hAnsi="Tahoma" w:cs="Tahoma"/>
      <w:sz w:val="16"/>
      <w:szCs w:val="16"/>
    </w:rPr>
  </w:style>
  <w:style w:type="paragraph" w:styleId="Textpoznpodarou">
    <w:name w:val="footnote text"/>
    <w:basedOn w:val="Normln"/>
    <w:link w:val="TextpoznpodarouChar"/>
    <w:uiPriority w:val="99"/>
    <w:semiHidden/>
    <w:unhideWhenUsed/>
    <w:rsid w:val="00F52B61"/>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F52B61"/>
    <w:rPr>
      <w:sz w:val="20"/>
      <w:szCs w:val="20"/>
    </w:rPr>
  </w:style>
  <w:style w:type="character" w:styleId="Znakapoznpodarou">
    <w:name w:val="footnote reference"/>
    <w:basedOn w:val="Standardnpsmoodstavce"/>
    <w:uiPriority w:val="99"/>
    <w:semiHidden/>
    <w:unhideWhenUsed/>
    <w:rsid w:val="00F52B61"/>
    <w:rPr>
      <w:vertAlign w:val="superscript"/>
    </w:rPr>
  </w:style>
  <w:style w:type="paragraph" w:styleId="Prosttext">
    <w:name w:val="Plain Text"/>
    <w:basedOn w:val="Normln"/>
    <w:link w:val="ProsttextChar"/>
    <w:rsid w:val="00DF1FBC"/>
    <w:pPr>
      <w:spacing w:after="0" w:line="240" w:lineRule="auto"/>
    </w:pPr>
    <w:rPr>
      <w:rFonts w:ascii="Courier New" w:eastAsia="Times New Roman" w:hAnsi="Courier New" w:cs="Times New Roman"/>
      <w:sz w:val="20"/>
      <w:szCs w:val="20"/>
      <w:lang w:eastAsia="cs-CZ"/>
    </w:rPr>
  </w:style>
  <w:style w:type="character" w:customStyle="1" w:styleId="ProsttextChar">
    <w:name w:val="Prostý text Char"/>
    <w:basedOn w:val="Standardnpsmoodstavce"/>
    <w:link w:val="Prosttext"/>
    <w:rsid w:val="00DF1FBC"/>
    <w:rPr>
      <w:rFonts w:ascii="Courier New" w:eastAsia="Times New Roman" w:hAnsi="Courier New" w:cs="Times New Roman"/>
      <w:sz w:val="20"/>
      <w:szCs w:val="20"/>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rsid w:val="00917CB6"/>
    <w:pPr>
      <w:spacing w:after="0" w:line="360" w:lineRule="auto"/>
      <w:jc w:val="both"/>
    </w:pPr>
    <w:rPr>
      <w:rFonts w:ascii="Times New Roman" w:eastAsia="Times New Roman" w:hAnsi="Times New Roman" w:cs="Times New Roman"/>
      <w:szCs w:val="24"/>
      <w:lang w:eastAsia="cs-CZ"/>
    </w:rPr>
  </w:style>
  <w:style w:type="character" w:customStyle="1" w:styleId="ZkladntextChar">
    <w:name w:val="Základní text Char"/>
    <w:basedOn w:val="Standardnpsmoodstavce"/>
    <w:link w:val="Zkladntext"/>
    <w:rsid w:val="00917CB6"/>
    <w:rPr>
      <w:rFonts w:ascii="Times New Roman" w:eastAsia="Times New Roman" w:hAnsi="Times New Roman" w:cs="Times New Roman"/>
      <w:szCs w:val="24"/>
      <w:lang w:eastAsia="cs-CZ"/>
    </w:rPr>
  </w:style>
  <w:style w:type="paragraph" w:styleId="Odstavecseseznamem">
    <w:name w:val="List Paragraph"/>
    <w:basedOn w:val="Normln"/>
    <w:uiPriority w:val="34"/>
    <w:qFormat/>
    <w:rsid w:val="00AD2947"/>
    <w:pPr>
      <w:ind w:left="720"/>
      <w:contextualSpacing/>
    </w:pPr>
  </w:style>
  <w:style w:type="paragraph" w:styleId="Normlnweb">
    <w:name w:val="Normal (Web)"/>
    <w:basedOn w:val="Normln"/>
    <w:uiPriority w:val="99"/>
    <w:rsid w:val="00AD2947"/>
    <w:pPr>
      <w:spacing w:after="0" w:line="240" w:lineRule="auto"/>
    </w:pPr>
    <w:rPr>
      <w:rFonts w:ascii="Times New Roman" w:eastAsia="Times New Roman" w:hAnsi="Times New Roman" w:cs="Times New Roman"/>
      <w:sz w:val="24"/>
      <w:szCs w:val="24"/>
      <w:lang w:eastAsia="cs-CZ"/>
    </w:rPr>
  </w:style>
  <w:style w:type="paragraph" w:styleId="Zhlav">
    <w:name w:val="header"/>
    <w:basedOn w:val="Normln"/>
    <w:link w:val="ZhlavChar"/>
    <w:uiPriority w:val="99"/>
    <w:unhideWhenUsed/>
    <w:rsid w:val="007C399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C399D"/>
  </w:style>
  <w:style w:type="paragraph" w:styleId="Zpat">
    <w:name w:val="footer"/>
    <w:basedOn w:val="Normln"/>
    <w:link w:val="ZpatChar"/>
    <w:uiPriority w:val="99"/>
    <w:unhideWhenUsed/>
    <w:rsid w:val="007C399D"/>
    <w:pPr>
      <w:tabs>
        <w:tab w:val="center" w:pos="4536"/>
        <w:tab w:val="right" w:pos="9072"/>
      </w:tabs>
      <w:spacing w:after="0" w:line="240" w:lineRule="auto"/>
    </w:pPr>
  </w:style>
  <w:style w:type="character" w:customStyle="1" w:styleId="ZpatChar">
    <w:name w:val="Zápatí Char"/>
    <w:basedOn w:val="Standardnpsmoodstavce"/>
    <w:link w:val="Zpat"/>
    <w:uiPriority w:val="99"/>
    <w:rsid w:val="007C399D"/>
  </w:style>
  <w:style w:type="paragraph" w:styleId="Bezmezer">
    <w:name w:val="No Spacing"/>
    <w:uiPriority w:val="1"/>
    <w:qFormat/>
    <w:rsid w:val="008D572E"/>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styleId="Odkaznakoment">
    <w:name w:val="annotation reference"/>
    <w:basedOn w:val="Standardnpsmoodstavce"/>
    <w:uiPriority w:val="99"/>
    <w:semiHidden/>
    <w:unhideWhenUsed/>
    <w:rsid w:val="00263791"/>
    <w:rPr>
      <w:sz w:val="16"/>
      <w:szCs w:val="16"/>
    </w:rPr>
  </w:style>
  <w:style w:type="paragraph" w:styleId="Textkomente">
    <w:name w:val="annotation text"/>
    <w:basedOn w:val="Normln"/>
    <w:link w:val="TextkomenteChar"/>
    <w:uiPriority w:val="99"/>
    <w:semiHidden/>
    <w:unhideWhenUsed/>
    <w:rsid w:val="00263791"/>
    <w:pPr>
      <w:spacing w:line="240" w:lineRule="auto"/>
    </w:pPr>
    <w:rPr>
      <w:sz w:val="20"/>
      <w:szCs w:val="20"/>
    </w:rPr>
  </w:style>
  <w:style w:type="character" w:customStyle="1" w:styleId="TextkomenteChar">
    <w:name w:val="Text komentáře Char"/>
    <w:basedOn w:val="Standardnpsmoodstavce"/>
    <w:link w:val="Textkomente"/>
    <w:uiPriority w:val="99"/>
    <w:semiHidden/>
    <w:rsid w:val="00263791"/>
    <w:rPr>
      <w:sz w:val="20"/>
      <w:szCs w:val="20"/>
    </w:rPr>
  </w:style>
  <w:style w:type="paragraph" w:styleId="Pedmtkomente">
    <w:name w:val="annotation subject"/>
    <w:basedOn w:val="Textkomente"/>
    <w:next w:val="Textkomente"/>
    <w:link w:val="PedmtkomenteChar"/>
    <w:uiPriority w:val="99"/>
    <w:semiHidden/>
    <w:unhideWhenUsed/>
    <w:rsid w:val="00263791"/>
    <w:rPr>
      <w:b/>
      <w:bCs/>
    </w:rPr>
  </w:style>
  <w:style w:type="character" w:customStyle="1" w:styleId="PedmtkomenteChar">
    <w:name w:val="Předmět komentáře Char"/>
    <w:basedOn w:val="TextkomenteChar"/>
    <w:link w:val="Pedmtkomente"/>
    <w:uiPriority w:val="99"/>
    <w:semiHidden/>
    <w:rsid w:val="00263791"/>
    <w:rPr>
      <w:b/>
      <w:bCs/>
      <w:sz w:val="20"/>
      <w:szCs w:val="20"/>
    </w:rPr>
  </w:style>
  <w:style w:type="paragraph" w:styleId="Textbubliny">
    <w:name w:val="Balloon Text"/>
    <w:basedOn w:val="Normln"/>
    <w:link w:val="TextbublinyChar"/>
    <w:uiPriority w:val="99"/>
    <w:semiHidden/>
    <w:unhideWhenUsed/>
    <w:rsid w:val="0026379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263791"/>
    <w:rPr>
      <w:rFonts w:ascii="Tahoma" w:hAnsi="Tahoma" w:cs="Tahoma"/>
      <w:sz w:val="16"/>
      <w:szCs w:val="16"/>
    </w:rPr>
  </w:style>
  <w:style w:type="paragraph" w:styleId="Textpoznpodarou">
    <w:name w:val="footnote text"/>
    <w:basedOn w:val="Normln"/>
    <w:link w:val="TextpoznpodarouChar"/>
    <w:uiPriority w:val="99"/>
    <w:semiHidden/>
    <w:unhideWhenUsed/>
    <w:rsid w:val="00F52B61"/>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F52B61"/>
    <w:rPr>
      <w:sz w:val="20"/>
      <w:szCs w:val="20"/>
    </w:rPr>
  </w:style>
  <w:style w:type="character" w:styleId="Znakapoznpodarou">
    <w:name w:val="footnote reference"/>
    <w:basedOn w:val="Standardnpsmoodstavce"/>
    <w:uiPriority w:val="99"/>
    <w:semiHidden/>
    <w:unhideWhenUsed/>
    <w:rsid w:val="00F52B61"/>
    <w:rPr>
      <w:vertAlign w:val="superscript"/>
    </w:rPr>
  </w:style>
  <w:style w:type="paragraph" w:styleId="Prosttext">
    <w:name w:val="Plain Text"/>
    <w:basedOn w:val="Normln"/>
    <w:link w:val="ProsttextChar"/>
    <w:rsid w:val="00DF1FBC"/>
    <w:pPr>
      <w:spacing w:after="0" w:line="240" w:lineRule="auto"/>
    </w:pPr>
    <w:rPr>
      <w:rFonts w:ascii="Courier New" w:eastAsia="Times New Roman" w:hAnsi="Courier New" w:cs="Times New Roman"/>
      <w:sz w:val="20"/>
      <w:szCs w:val="20"/>
      <w:lang w:eastAsia="cs-CZ"/>
    </w:rPr>
  </w:style>
  <w:style w:type="character" w:customStyle="1" w:styleId="ProsttextChar">
    <w:name w:val="Prostý text Char"/>
    <w:basedOn w:val="Standardnpsmoodstavce"/>
    <w:link w:val="Prosttext"/>
    <w:rsid w:val="00DF1FBC"/>
    <w:rPr>
      <w:rFonts w:ascii="Courier New" w:eastAsia="Times New Roman" w:hAnsi="Courier New"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19764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CA0A74-ADF8-4650-A0E0-C6F43CCE19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157</TotalTime>
  <Pages>3</Pages>
  <Words>648</Words>
  <Characters>3824</Characters>
  <Application>Microsoft Office Word</Application>
  <DocSecurity>0</DocSecurity>
  <Lines>31</Lines>
  <Paragraphs>8</Paragraphs>
  <ScaleCrop>false</ScaleCrop>
  <HeadingPairs>
    <vt:vector size="2" baseType="variant">
      <vt:variant>
        <vt:lpstr>Název</vt:lpstr>
      </vt:variant>
      <vt:variant>
        <vt:i4>1</vt:i4>
      </vt:variant>
    </vt:vector>
  </HeadingPairs>
  <TitlesOfParts>
    <vt:vector size="1" baseType="lpstr">
      <vt:lpstr/>
    </vt:vector>
  </TitlesOfParts>
  <Company>Krajský úřad Zlínského kraje</Company>
  <LinksUpToDate>false</LinksUpToDate>
  <CharactersWithSpaces>4464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Koláčková Lucie</dc:creator>
  <cp:lastModifiedBy>Lenka</cp:lastModifiedBy>
  <cp:revision>20</cp:revision>
  <cp:lastPrinted>2016-04-11T06:30:00Z</cp:lastPrinted>
  <dcterms:created xsi:type="dcterms:W3CDTF">2016-09-20T08:46:00Z</dcterms:created>
  <dcterms:modified xsi:type="dcterms:W3CDTF">2016-10-06T07:01:00Z</dcterms:modified>
</cp:coreProperties>
</file>